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971" w:rsidRDefault="00B34971" w:rsidP="00A26BB0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</w:p>
    <w:p w:rsidR="00AB48F2" w:rsidRDefault="00B34971" w:rsidP="00B34971">
      <w:pPr>
        <w:spacing w:line="276" w:lineRule="auto"/>
        <w:ind w:left="28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248CB">
        <w:rPr>
          <w:rFonts w:ascii="Arial" w:hAnsi="Arial" w:cs="Arial"/>
          <w:b/>
          <w:sz w:val="24"/>
          <w:szCs w:val="24"/>
          <w:u w:val="single"/>
        </w:rPr>
        <w:t>MEMORIAL DESCRITIVO</w:t>
      </w:r>
      <w:r w:rsidR="000F7F23">
        <w:rPr>
          <w:rFonts w:ascii="Arial" w:hAnsi="Arial" w:cs="Arial"/>
          <w:b/>
          <w:sz w:val="24"/>
          <w:szCs w:val="24"/>
          <w:u w:val="single"/>
        </w:rPr>
        <w:t xml:space="preserve"> E TÉCNICO</w:t>
      </w:r>
    </w:p>
    <w:p w:rsidR="005F7DF7" w:rsidRDefault="005F7DF7" w:rsidP="005F7DF7">
      <w:pPr>
        <w:ind w:left="28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F7DF7" w:rsidRDefault="00A868E2" w:rsidP="005F7DF7">
      <w:pPr>
        <w:jc w:val="both"/>
        <w:rPr>
          <w:rFonts w:ascii="Arial" w:hAnsi="Arial" w:cs="Arial"/>
          <w:sz w:val="24"/>
          <w:szCs w:val="24"/>
        </w:rPr>
      </w:pPr>
      <w:r w:rsidRPr="00A868E2">
        <w:rPr>
          <w:rFonts w:ascii="Arial" w:hAnsi="Arial" w:cs="Arial"/>
          <w:b/>
          <w:sz w:val="24"/>
          <w:szCs w:val="24"/>
        </w:rPr>
        <w:t>INSTITUIÇÃO:</w:t>
      </w:r>
      <w:r w:rsidRPr="00A868E2">
        <w:rPr>
          <w:rFonts w:ascii="Arial" w:hAnsi="Arial" w:cs="Arial"/>
          <w:sz w:val="24"/>
          <w:szCs w:val="24"/>
        </w:rPr>
        <w:t xml:space="preserve"> PREFEITURA MUNICIPAL DE PEDRO DE TOLEDO </w:t>
      </w:r>
    </w:p>
    <w:p w:rsidR="00A868E2" w:rsidRDefault="00A868E2" w:rsidP="005F7D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ENDEREÇO:</w:t>
      </w:r>
      <w:r>
        <w:rPr>
          <w:rFonts w:ascii="Arial" w:hAnsi="Arial" w:cs="Arial"/>
          <w:sz w:val="24"/>
          <w:szCs w:val="24"/>
        </w:rPr>
        <w:t xml:space="preserve"> AV. CEL. RAIMUNDO VASCONCELOS N° 203 - CEP 11790-00 – PEDRO DE TOLEDO </w:t>
      </w:r>
      <w:r w:rsidR="005F7DF7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SP</w:t>
      </w:r>
    </w:p>
    <w:p w:rsidR="005F7DF7" w:rsidRPr="00A868E2" w:rsidRDefault="005F7DF7" w:rsidP="005F7DF7">
      <w:pPr>
        <w:jc w:val="both"/>
        <w:rPr>
          <w:rFonts w:ascii="Arial" w:hAnsi="Arial" w:cs="Arial"/>
          <w:sz w:val="24"/>
          <w:szCs w:val="24"/>
        </w:rPr>
      </w:pPr>
    </w:p>
    <w:p w:rsidR="00B34971" w:rsidRDefault="00B34971" w:rsidP="005F7DF7">
      <w:pPr>
        <w:jc w:val="center"/>
        <w:rPr>
          <w:b/>
          <w:bCs/>
          <w:color w:val="000000" w:themeColor="text1"/>
          <w:sz w:val="28"/>
          <w:szCs w:val="28"/>
        </w:rPr>
      </w:pPr>
      <w:r w:rsidRPr="008D75E0">
        <w:rPr>
          <w:b/>
          <w:color w:val="000000" w:themeColor="text1"/>
          <w:sz w:val="28"/>
          <w:szCs w:val="28"/>
        </w:rPr>
        <w:t>OBRAS:</w:t>
      </w:r>
      <w:r w:rsidR="008D75E0" w:rsidRPr="008D75E0">
        <w:rPr>
          <w:color w:val="000000" w:themeColor="text1"/>
          <w:sz w:val="28"/>
          <w:szCs w:val="28"/>
        </w:rPr>
        <w:t xml:space="preserve"> </w:t>
      </w:r>
      <w:r w:rsidR="008D75E0" w:rsidRPr="008D75E0">
        <w:rPr>
          <w:b/>
          <w:bCs/>
          <w:color w:val="000000" w:themeColor="text1"/>
          <w:sz w:val="28"/>
          <w:szCs w:val="28"/>
        </w:rPr>
        <w:t xml:space="preserve">IMPLANTAÇÃO DE SISTEMA DE DRENAGEM DE ÁGUAS </w:t>
      </w:r>
      <w:r w:rsidR="005F7DF7">
        <w:rPr>
          <w:b/>
          <w:bCs/>
          <w:color w:val="000000" w:themeColor="text1"/>
          <w:sz w:val="28"/>
          <w:szCs w:val="28"/>
        </w:rPr>
        <w:t xml:space="preserve">                </w:t>
      </w:r>
      <w:r w:rsidR="008D75E0" w:rsidRPr="008D75E0">
        <w:rPr>
          <w:b/>
          <w:bCs/>
          <w:color w:val="000000" w:themeColor="text1"/>
          <w:sz w:val="28"/>
          <w:szCs w:val="28"/>
        </w:rPr>
        <w:t>PLUVIAIS</w:t>
      </w:r>
    </w:p>
    <w:p w:rsidR="005F7DF7" w:rsidRPr="005F7DF7" w:rsidRDefault="005F7DF7" w:rsidP="005F7DF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D4C95" w:rsidRDefault="00B34971" w:rsidP="005F7DF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D75E0">
        <w:rPr>
          <w:b/>
          <w:sz w:val="24"/>
          <w:szCs w:val="24"/>
        </w:rPr>
        <w:t>LOCAL:</w:t>
      </w:r>
      <w:r w:rsidRPr="008D75E0">
        <w:rPr>
          <w:sz w:val="24"/>
          <w:szCs w:val="24"/>
        </w:rPr>
        <w:t xml:space="preserve"> </w:t>
      </w:r>
      <w:r w:rsidR="008D75E0" w:rsidRPr="008D75E0">
        <w:rPr>
          <w:rFonts w:ascii="Arial" w:hAnsi="Arial" w:cs="Arial"/>
          <w:color w:val="000000"/>
          <w:sz w:val="24"/>
          <w:szCs w:val="24"/>
        </w:rPr>
        <w:t xml:space="preserve"> AV. CEL. RAIMUNDO </w:t>
      </w:r>
      <w:proofErr w:type="gramStart"/>
      <w:r w:rsidR="008D75E0" w:rsidRPr="008D75E0">
        <w:rPr>
          <w:rFonts w:ascii="Arial" w:hAnsi="Arial" w:cs="Arial"/>
          <w:color w:val="000000"/>
          <w:sz w:val="24"/>
          <w:szCs w:val="24"/>
        </w:rPr>
        <w:t>VASCONCELOS,  RUA</w:t>
      </w:r>
      <w:proofErr w:type="gramEnd"/>
      <w:r w:rsidR="008D75E0" w:rsidRPr="008D75E0">
        <w:rPr>
          <w:rFonts w:ascii="Arial" w:hAnsi="Arial" w:cs="Arial"/>
          <w:color w:val="000000"/>
          <w:sz w:val="24"/>
          <w:szCs w:val="24"/>
        </w:rPr>
        <w:t xml:space="preserve"> JAIRO CASTILHO DE MARIETO E AV. NOVE DE ABRIL- CENTRO  -  PEDRO DE TOLEDO/SP.</w:t>
      </w:r>
    </w:p>
    <w:p w:rsidR="005F7DF7" w:rsidRDefault="005F7DF7" w:rsidP="005F7DF7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F7DF7" w:rsidRPr="005F7DF7" w:rsidRDefault="005F7DF7" w:rsidP="005F7DF7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5F7DF7">
        <w:rPr>
          <w:b/>
          <w:color w:val="000000"/>
          <w:sz w:val="24"/>
          <w:szCs w:val="24"/>
        </w:rPr>
        <w:t xml:space="preserve"> Introdução </w:t>
      </w:r>
    </w:p>
    <w:p w:rsidR="00130198" w:rsidRDefault="005F7DF7" w:rsidP="002C4BED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5F7DF7">
        <w:rPr>
          <w:color w:val="000000"/>
          <w:sz w:val="24"/>
          <w:szCs w:val="24"/>
        </w:rPr>
        <w:t xml:space="preserve">Este </w:t>
      </w:r>
      <w:r>
        <w:rPr>
          <w:color w:val="000000"/>
          <w:sz w:val="24"/>
          <w:szCs w:val="24"/>
        </w:rPr>
        <w:t>memorial</w:t>
      </w:r>
      <w:r w:rsidRPr="005F7DF7">
        <w:rPr>
          <w:color w:val="000000"/>
          <w:sz w:val="24"/>
          <w:szCs w:val="24"/>
        </w:rPr>
        <w:t xml:space="preserve"> refere-se </w:t>
      </w:r>
      <w:proofErr w:type="gramStart"/>
      <w:r w:rsidRPr="005F7DF7">
        <w:rPr>
          <w:color w:val="000000"/>
          <w:sz w:val="24"/>
          <w:szCs w:val="24"/>
        </w:rPr>
        <w:t>a</w:t>
      </w:r>
      <w:proofErr w:type="gramEnd"/>
      <w:r w:rsidRPr="005F7DF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Implantação </w:t>
      </w:r>
      <w:r w:rsidRPr="005F7DF7">
        <w:rPr>
          <w:color w:val="000000"/>
          <w:sz w:val="24"/>
          <w:szCs w:val="24"/>
        </w:rPr>
        <w:t xml:space="preserve">de </w:t>
      </w:r>
      <w:r>
        <w:rPr>
          <w:color w:val="000000"/>
          <w:sz w:val="24"/>
          <w:szCs w:val="24"/>
        </w:rPr>
        <w:t xml:space="preserve">uma </w:t>
      </w:r>
      <w:r w:rsidRPr="005F7DF7">
        <w:rPr>
          <w:color w:val="000000"/>
          <w:sz w:val="24"/>
          <w:szCs w:val="24"/>
        </w:rPr>
        <w:t xml:space="preserve">rede de </w:t>
      </w:r>
      <w:r>
        <w:rPr>
          <w:color w:val="000000"/>
          <w:sz w:val="24"/>
          <w:szCs w:val="24"/>
        </w:rPr>
        <w:t xml:space="preserve">Drenagem de águas </w:t>
      </w:r>
      <w:r w:rsidRPr="005F7DF7">
        <w:rPr>
          <w:color w:val="000000"/>
          <w:sz w:val="24"/>
          <w:szCs w:val="24"/>
        </w:rPr>
        <w:t xml:space="preserve">pluviais </w:t>
      </w:r>
      <w:r>
        <w:rPr>
          <w:color w:val="000000"/>
          <w:sz w:val="24"/>
          <w:szCs w:val="24"/>
        </w:rPr>
        <w:t>n</w:t>
      </w:r>
      <w:r w:rsidR="002C4BED">
        <w:rPr>
          <w:color w:val="000000"/>
          <w:sz w:val="24"/>
          <w:szCs w:val="24"/>
        </w:rPr>
        <w:t xml:space="preserve">o Centro da </w:t>
      </w:r>
      <w:r>
        <w:rPr>
          <w:color w:val="000000"/>
          <w:sz w:val="24"/>
          <w:szCs w:val="24"/>
        </w:rPr>
        <w:t>Ci</w:t>
      </w:r>
      <w:r w:rsidRPr="005F7DF7">
        <w:rPr>
          <w:color w:val="000000"/>
          <w:sz w:val="24"/>
          <w:szCs w:val="24"/>
        </w:rPr>
        <w:t>da</w:t>
      </w:r>
      <w:r>
        <w:rPr>
          <w:color w:val="000000"/>
          <w:sz w:val="24"/>
          <w:szCs w:val="24"/>
        </w:rPr>
        <w:t xml:space="preserve">de de Pero de Toledo, Vale do Ribeiro </w:t>
      </w:r>
      <w:r w:rsidRPr="005F7DF7">
        <w:rPr>
          <w:color w:val="000000"/>
          <w:sz w:val="24"/>
          <w:szCs w:val="24"/>
        </w:rPr>
        <w:t>Estado de São Paulo,</w:t>
      </w:r>
      <w:r w:rsidR="002C4BED">
        <w:rPr>
          <w:color w:val="000000"/>
          <w:sz w:val="24"/>
          <w:szCs w:val="24"/>
        </w:rPr>
        <w:t xml:space="preserve"> obra está que contempla o plano diretor de macrodrenagem do Município. </w:t>
      </w:r>
      <w:r w:rsidRPr="005F7DF7">
        <w:rPr>
          <w:color w:val="000000"/>
          <w:sz w:val="24"/>
          <w:szCs w:val="24"/>
        </w:rPr>
        <w:t xml:space="preserve"> </w:t>
      </w:r>
      <w:r w:rsidR="002C4BED">
        <w:rPr>
          <w:color w:val="000000"/>
          <w:sz w:val="24"/>
          <w:szCs w:val="24"/>
        </w:rPr>
        <w:t xml:space="preserve">A </w:t>
      </w:r>
      <w:r w:rsidR="002C4BED" w:rsidRPr="005F7DF7">
        <w:rPr>
          <w:color w:val="000000"/>
          <w:sz w:val="24"/>
          <w:szCs w:val="24"/>
        </w:rPr>
        <w:t>proposta</w:t>
      </w:r>
      <w:r w:rsidR="002C4BED">
        <w:rPr>
          <w:color w:val="000000"/>
          <w:sz w:val="24"/>
          <w:szCs w:val="24"/>
        </w:rPr>
        <w:t xml:space="preserve"> do projeto e a ampliação e implantação da rede de drenagem e de toda a estrutura de captação das águas de chuvas </w:t>
      </w:r>
      <w:r w:rsidRPr="005F7DF7">
        <w:rPr>
          <w:color w:val="000000"/>
          <w:sz w:val="24"/>
          <w:szCs w:val="24"/>
        </w:rPr>
        <w:t>incluindo</w:t>
      </w:r>
      <w:r w:rsidR="002C4BED">
        <w:rPr>
          <w:color w:val="000000"/>
          <w:sz w:val="24"/>
          <w:szCs w:val="24"/>
        </w:rPr>
        <w:t xml:space="preserve">; tubulações, sarjetas e </w:t>
      </w:r>
      <w:r w:rsidRPr="005F7DF7">
        <w:rPr>
          <w:color w:val="000000"/>
          <w:sz w:val="24"/>
          <w:szCs w:val="24"/>
        </w:rPr>
        <w:t>bocas de lobo</w:t>
      </w:r>
      <w:r w:rsidR="002C4BED">
        <w:rPr>
          <w:color w:val="000000"/>
          <w:sz w:val="24"/>
          <w:szCs w:val="24"/>
        </w:rPr>
        <w:t>.</w:t>
      </w:r>
      <w:r w:rsidRPr="005F7DF7">
        <w:rPr>
          <w:color w:val="000000"/>
          <w:sz w:val="24"/>
          <w:szCs w:val="24"/>
        </w:rPr>
        <w:t xml:space="preserve"> </w:t>
      </w:r>
      <w:r w:rsidR="002C4BED">
        <w:rPr>
          <w:color w:val="000000"/>
          <w:sz w:val="24"/>
          <w:szCs w:val="24"/>
        </w:rPr>
        <w:t xml:space="preserve">Para este projeto foi elaborado um estudo de drenagem urbana eficiente e necessário desde a coleta até a descarga final das águas de chuva evitando alagamentos, buscando qualidade </w:t>
      </w:r>
      <w:r w:rsidR="00130198">
        <w:rPr>
          <w:color w:val="000000"/>
          <w:sz w:val="24"/>
          <w:szCs w:val="24"/>
        </w:rPr>
        <w:t>e reduzido os riscos à população.</w:t>
      </w:r>
      <w:r w:rsidR="00FA4823">
        <w:rPr>
          <w:color w:val="000000"/>
          <w:sz w:val="24"/>
          <w:szCs w:val="24"/>
        </w:rPr>
        <w:t xml:space="preserve"> A proposta do projeto se resume a seguintes etapas:</w:t>
      </w:r>
    </w:p>
    <w:p w:rsidR="00FA4823" w:rsidRPr="00FA4823" w:rsidRDefault="005F7DF7" w:rsidP="005F7DF7">
      <w:pPr>
        <w:pStyle w:val="PargrafodaLista"/>
        <w:numPr>
          <w:ilvl w:val="0"/>
          <w:numId w:val="24"/>
        </w:numPr>
        <w:jc w:val="both"/>
        <w:rPr>
          <w:color w:val="000000"/>
          <w:sz w:val="24"/>
          <w:szCs w:val="24"/>
        </w:rPr>
      </w:pPr>
      <w:r w:rsidRPr="00FA4823">
        <w:rPr>
          <w:color w:val="000000"/>
          <w:sz w:val="24"/>
          <w:szCs w:val="24"/>
        </w:rPr>
        <w:t xml:space="preserve">Elaborar estudo e projeto de drenagem urbana, eficiente e necessário desde a coleta até a descarga final das águas de chuva </w:t>
      </w:r>
    </w:p>
    <w:p w:rsidR="00FA4823" w:rsidRPr="00FA4823" w:rsidRDefault="005F7DF7" w:rsidP="005F7DF7">
      <w:pPr>
        <w:pStyle w:val="PargrafodaLista"/>
        <w:numPr>
          <w:ilvl w:val="0"/>
          <w:numId w:val="24"/>
        </w:numPr>
        <w:jc w:val="both"/>
        <w:rPr>
          <w:color w:val="000000"/>
          <w:sz w:val="24"/>
          <w:szCs w:val="24"/>
        </w:rPr>
      </w:pPr>
      <w:r w:rsidRPr="00FA4823">
        <w:rPr>
          <w:color w:val="000000"/>
          <w:sz w:val="24"/>
          <w:szCs w:val="24"/>
        </w:rPr>
        <w:t xml:space="preserve">Reduzir o impacto ambiental; </w:t>
      </w:r>
    </w:p>
    <w:p w:rsidR="00FA4823" w:rsidRDefault="005F7DF7" w:rsidP="005F7DF7">
      <w:pPr>
        <w:pStyle w:val="PargrafodaLista"/>
        <w:numPr>
          <w:ilvl w:val="0"/>
          <w:numId w:val="24"/>
        </w:numPr>
        <w:jc w:val="both"/>
        <w:rPr>
          <w:color w:val="000000"/>
          <w:sz w:val="24"/>
          <w:szCs w:val="24"/>
        </w:rPr>
      </w:pPr>
      <w:r w:rsidRPr="00FA4823">
        <w:rPr>
          <w:color w:val="000000"/>
          <w:sz w:val="24"/>
          <w:szCs w:val="24"/>
        </w:rPr>
        <w:t xml:space="preserve"> Proporcionar melhoria da qualidade de vida da comunidade; </w:t>
      </w:r>
    </w:p>
    <w:p w:rsidR="0097355E" w:rsidRDefault="0097355E" w:rsidP="0097355E">
      <w:pPr>
        <w:jc w:val="both"/>
        <w:rPr>
          <w:color w:val="000000"/>
          <w:sz w:val="24"/>
          <w:szCs w:val="24"/>
        </w:rPr>
      </w:pPr>
    </w:p>
    <w:p w:rsidR="00D84CB1" w:rsidRDefault="0097355E" w:rsidP="00D84CB1">
      <w:pPr>
        <w:spacing w:line="360" w:lineRule="auto"/>
        <w:ind w:firstLine="360"/>
        <w:jc w:val="both"/>
        <w:rPr>
          <w:color w:val="000000"/>
          <w:sz w:val="24"/>
          <w:szCs w:val="24"/>
        </w:rPr>
      </w:pPr>
      <w:r w:rsidRPr="0097355E">
        <w:rPr>
          <w:color w:val="000000"/>
          <w:sz w:val="24"/>
          <w:szCs w:val="24"/>
        </w:rPr>
        <w:t xml:space="preserve">O processo utilizado para </w:t>
      </w:r>
      <w:r>
        <w:rPr>
          <w:color w:val="000000"/>
          <w:sz w:val="24"/>
          <w:szCs w:val="24"/>
        </w:rPr>
        <w:t xml:space="preserve">a implantação </w:t>
      </w:r>
      <w:r w:rsidRPr="0097355E">
        <w:rPr>
          <w:color w:val="000000"/>
          <w:sz w:val="24"/>
          <w:szCs w:val="24"/>
        </w:rPr>
        <w:t>da drenagem existente</w:t>
      </w:r>
      <w:r>
        <w:rPr>
          <w:color w:val="000000"/>
          <w:sz w:val="24"/>
          <w:szCs w:val="24"/>
        </w:rPr>
        <w:t>,</w:t>
      </w:r>
      <w:r w:rsidRPr="0097355E">
        <w:rPr>
          <w:color w:val="000000"/>
          <w:sz w:val="24"/>
          <w:szCs w:val="24"/>
        </w:rPr>
        <w:t xml:space="preserve"> foi</w:t>
      </w:r>
      <w:r>
        <w:rPr>
          <w:color w:val="000000"/>
          <w:sz w:val="24"/>
          <w:szCs w:val="24"/>
        </w:rPr>
        <w:t xml:space="preserve"> baseado em um estudo hidrológico da área abrangida com cálculos de </w:t>
      </w:r>
      <w:r w:rsidRPr="0097355E">
        <w:rPr>
          <w:color w:val="000000"/>
          <w:sz w:val="24"/>
          <w:szCs w:val="24"/>
        </w:rPr>
        <w:t>vazões</w:t>
      </w:r>
      <w:r w:rsidR="00D84CB1">
        <w:rPr>
          <w:color w:val="000000"/>
          <w:sz w:val="24"/>
          <w:szCs w:val="24"/>
        </w:rPr>
        <w:t xml:space="preserve">, além de </w:t>
      </w:r>
      <w:proofErr w:type="spellStart"/>
      <w:r w:rsidR="00D84CB1">
        <w:rPr>
          <w:color w:val="000000"/>
          <w:sz w:val="24"/>
          <w:szCs w:val="24"/>
        </w:rPr>
        <w:t>analise</w:t>
      </w:r>
      <w:proofErr w:type="spellEnd"/>
      <w:r w:rsidR="00D84CB1">
        <w:rPr>
          <w:color w:val="000000"/>
          <w:sz w:val="24"/>
          <w:szCs w:val="24"/>
        </w:rPr>
        <w:t xml:space="preserve"> do atual sistema de drenagem e de </w:t>
      </w:r>
      <w:r w:rsidRPr="0097355E">
        <w:rPr>
          <w:color w:val="000000"/>
          <w:sz w:val="24"/>
          <w:szCs w:val="24"/>
        </w:rPr>
        <w:t>estimativa d</w:t>
      </w:r>
      <w:r w:rsidR="00D84CB1">
        <w:rPr>
          <w:color w:val="000000"/>
          <w:sz w:val="24"/>
          <w:szCs w:val="24"/>
        </w:rPr>
        <w:t>as</w:t>
      </w:r>
      <w:r w:rsidRPr="0097355E">
        <w:rPr>
          <w:color w:val="000000"/>
          <w:sz w:val="24"/>
          <w:szCs w:val="24"/>
        </w:rPr>
        <w:t xml:space="preserve"> características d</w:t>
      </w:r>
      <w:r w:rsidR="00D84CB1">
        <w:rPr>
          <w:color w:val="000000"/>
          <w:sz w:val="24"/>
          <w:szCs w:val="24"/>
        </w:rPr>
        <w:t>o</w:t>
      </w:r>
      <w:r w:rsidRPr="0097355E">
        <w:rPr>
          <w:color w:val="000000"/>
          <w:sz w:val="24"/>
          <w:szCs w:val="24"/>
        </w:rPr>
        <w:t xml:space="preserve"> movimento de água em </w:t>
      </w:r>
      <w:r w:rsidR="00D84CB1">
        <w:rPr>
          <w:color w:val="000000"/>
          <w:sz w:val="24"/>
          <w:szCs w:val="24"/>
        </w:rPr>
        <w:t xml:space="preserve">decorrência as </w:t>
      </w:r>
      <w:proofErr w:type="gramStart"/>
      <w:r w:rsidR="00D84CB1">
        <w:rPr>
          <w:color w:val="000000"/>
          <w:sz w:val="24"/>
          <w:szCs w:val="24"/>
        </w:rPr>
        <w:t>enchentes  no</w:t>
      </w:r>
      <w:proofErr w:type="gramEnd"/>
      <w:r w:rsidR="00D84CB1">
        <w:rPr>
          <w:color w:val="000000"/>
          <w:sz w:val="24"/>
          <w:szCs w:val="24"/>
        </w:rPr>
        <w:t xml:space="preserve"> perímetro u</w:t>
      </w:r>
      <w:r w:rsidRPr="0097355E">
        <w:rPr>
          <w:color w:val="000000"/>
          <w:sz w:val="24"/>
          <w:szCs w:val="24"/>
        </w:rPr>
        <w:t xml:space="preserve">rbana. </w:t>
      </w:r>
    </w:p>
    <w:p w:rsidR="00934666" w:rsidRDefault="00D84CB1" w:rsidP="00D84CB1">
      <w:pPr>
        <w:spacing w:line="360" w:lineRule="auto"/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Resultando na </w:t>
      </w:r>
      <w:r w:rsidR="0097355E" w:rsidRPr="0097355E">
        <w:rPr>
          <w:color w:val="000000"/>
          <w:sz w:val="24"/>
          <w:szCs w:val="24"/>
        </w:rPr>
        <w:t xml:space="preserve">proposta técnica para </w:t>
      </w:r>
      <w:r>
        <w:rPr>
          <w:color w:val="000000"/>
          <w:sz w:val="24"/>
          <w:szCs w:val="24"/>
        </w:rPr>
        <w:t>i</w:t>
      </w:r>
      <w:r w:rsidR="0097355E" w:rsidRPr="0097355E">
        <w:rPr>
          <w:color w:val="000000"/>
          <w:sz w:val="24"/>
          <w:szCs w:val="24"/>
        </w:rPr>
        <w:t>mpla</w:t>
      </w:r>
      <w:r>
        <w:rPr>
          <w:color w:val="000000"/>
          <w:sz w:val="24"/>
          <w:szCs w:val="24"/>
        </w:rPr>
        <w:t>nta</w:t>
      </w:r>
      <w:r w:rsidR="0097355E" w:rsidRPr="0097355E">
        <w:rPr>
          <w:color w:val="000000"/>
          <w:sz w:val="24"/>
          <w:szCs w:val="24"/>
        </w:rPr>
        <w:t>ção d</w:t>
      </w:r>
      <w:r>
        <w:rPr>
          <w:color w:val="000000"/>
          <w:sz w:val="24"/>
          <w:szCs w:val="24"/>
        </w:rPr>
        <w:t xml:space="preserve">e um novo sistema </w:t>
      </w:r>
      <w:proofErr w:type="gramStart"/>
      <w:r>
        <w:rPr>
          <w:color w:val="000000"/>
          <w:sz w:val="24"/>
          <w:szCs w:val="24"/>
        </w:rPr>
        <w:t xml:space="preserve">de </w:t>
      </w:r>
      <w:r w:rsidR="0097355E" w:rsidRPr="0097355E">
        <w:rPr>
          <w:color w:val="000000"/>
          <w:sz w:val="24"/>
          <w:szCs w:val="24"/>
        </w:rPr>
        <w:t xml:space="preserve"> drenagem</w:t>
      </w:r>
      <w:proofErr w:type="gramEnd"/>
      <w:r>
        <w:rPr>
          <w:color w:val="000000"/>
          <w:sz w:val="24"/>
          <w:szCs w:val="24"/>
        </w:rPr>
        <w:t xml:space="preserve">, o que irá auxiliar a drenagem </w:t>
      </w:r>
      <w:r w:rsidR="0097355E" w:rsidRPr="0097355E">
        <w:rPr>
          <w:color w:val="000000"/>
          <w:sz w:val="24"/>
          <w:szCs w:val="24"/>
        </w:rPr>
        <w:t xml:space="preserve">existente como ação preventiva e corretiva para controle </w:t>
      </w:r>
      <w:r w:rsidR="00934666" w:rsidRPr="0097355E">
        <w:rPr>
          <w:color w:val="000000"/>
          <w:sz w:val="24"/>
          <w:szCs w:val="24"/>
        </w:rPr>
        <w:t>d</w:t>
      </w:r>
      <w:r w:rsidR="00934666">
        <w:rPr>
          <w:color w:val="000000"/>
          <w:sz w:val="24"/>
          <w:szCs w:val="24"/>
        </w:rPr>
        <w:t>o</w:t>
      </w:r>
      <w:r w:rsidR="00934666" w:rsidRPr="0097355E">
        <w:rPr>
          <w:color w:val="000000"/>
          <w:sz w:val="24"/>
          <w:szCs w:val="24"/>
        </w:rPr>
        <w:t xml:space="preserve"> fluxo d</w:t>
      </w:r>
      <w:r w:rsidR="00934666">
        <w:rPr>
          <w:color w:val="000000"/>
          <w:sz w:val="24"/>
          <w:szCs w:val="24"/>
        </w:rPr>
        <w:t>as</w:t>
      </w:r>
      <w:r w:rsidR="00934666" w:rsidRPr="0097355E">
        <w:rPr>
          <w:color w:val="000000"/>
          <w:sz w:val="24"/>
          <w:szCs w:val="24"/>
        </w:rPr>
        <w:t xml:space="preserve"> águas de chuva</w:t>
      </w:r>
      <w:r w:rsidR="00934666">
        <w:rPr>
          <w:color w:val="000000"/>
          <w:sz w:val="24"/>
          <w:szCs w:val="24"/>
        </w:rPr>
        <w:t xml:space="preserve"> evitando assim enchentes e alagamentos no centro u</w:t>
      </w:r>
      <w:r w:rsidR="0097355E" w:rsidRPr="0097355E">
        <w:rPr>
          <w:color w:val="000000"/>
          <w:sz w:val="24"/>
          <w:szCs w:val="24"/>
        </w:rPr>
        <w:t>rban</w:t>
      </w:r>
      <w:r w:rsidR="00934666">
        <w:rPr>
          <w:color w:val="000000"/>
          <w:sz w:val="24"/>
          <w:szCs w:val="24"/>
        </w:rPr>
        <w:t>o.</w:t>
      </w:r>
    </w:p>
    <w:p w:rsidR="0097355E" w:rsidRDefault="0097355E" w:rsidP="00D84CB1">
      <w:pPr>
        <w:spacing w:line="360" w:lineRule="auto"/>
        <w:ind w:firstLine="360"/>
        <w:jc w:val="both"/>
        <w:rPr>
          <w:color w:val="000000"/>
          <w:sz w:val="24"/>
          <w:szCs w:val="24"/>
        </w:rPr>
      </w:pPr>
    </w:p>
    <w:p w:rsidR="00934666" w:rsidRDefault="00934666" w:rsidP="00D84CB1">
      <w:pPr>
        <w:spacing w:line="360" w:lineRule="auto"/>
        <w:ind w:firstLine="360"/>
        <w:jc w:val="both"/>
        <w:rPr>
          <w:color w:val="000000"/>
          <w:sz w:val="24"/>
          <w:szCs w:val="24"/>
        </w:rPr>
      </w:pPr>
    </w:p>
    <w:p w:rsidR="00934666" w:rsidRDefault="00934666" w:rsidP="00934666">
      <w:pPr>
        <w:spacing w:line="276" w:lineRule="auto"/>
        <w:rPr>
          <w:color w:val="000000"/>
          <w:sz w:val="24"/>
          <w:szCs w:val="24"/>
        </w:rPr>
      </w:pPr>
    </w:p>
    <w:p w:rsidR="000F7F23" w:rsidRDefault="000F7F23" w:rsidP="000F7F23">
      <w:pPr>
        <w:spacing w:line="276" w:lineRule="auto"/>
        <w:jc w:val="center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b/>
          <w:sz w:val="28"/>
          <w:szCs w:val="22"/>
          <w:u w:val="single"/>
        </w:rPr>
        <w:lastRenderedPageBreak/>
        <w:t>MEMORIAL TÉCNICO</w:t>
      </w: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b/>
          <w:sz w:val="28"/>
          <w:szCs w:val="22"/>
          <w:u w:val="single"/>
        </w:rPr>
        <w:t>ESTUDO HIDRÓLOGICO</w:t>
      </w:r>
    </w:p>
    <w:p w:rsidR="00934666" w:rsidRDefault="00934666" w:rsidP="00934666">
      <w:pPr>
        <w:spacing w:line="276" w:lineRule="auto"/>
        <w:jc w:val="center"/>
        <w:rPr>
          <w:rFonts w:ascii="Arial" w:hAnsi="Arial" w:cs="Arial"/>
          <w:b/>
          <w:sz w:val="28"/>
          <w:szCs w:val="22"/>
          <w:u w:val="single"/>
        </w:rPr>
      </w:pP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b/>
          <w:sz w:val="28"/>
          <w:szCs w:val="22"/>
          <w:u w:val="single"/>
        </w:rPr>
        <w:t xml:space="preserve">Introdução </w:t>
      </w:r>
    </w:p>
    <w:p w:rsidR="00934666" w:rsidRDefault="00934666" w:rsidP="00934666">
      <w:pPr>
        <w:spacing w:line="276" w:lineRule="auto"/>
        <w:jc w:val="both"/>
        <w:rPr>
          <w:rFonts w:ascii="Arial" w:hAnsi="Arial" w:cs="Arial"/>
          <w:b/>
          <w:sz w:val="28"/>
          <w:szCs w:val="22"/>
          <w:u w:val="single"/>
        </w:rPr>
      </w:pPr>
    </w:p>
    <w:p w:rsidR="00934666" w:rsidRDefault="00934666" w:rsidP="0093466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2"/>
        </w:rPr>
        <w:tab/>
      </w:r>
      <w:r>
        <w:rPr>
          <w:rFonts w:ascii="Arial" w:hAnsi="Arial" w:cs="Arial"/>
          <w:sz w:val="24"/>
          <w:szCs w:val="24"/>
        </w:rPr>
        <w:t xml:space="preserve">Este laudo refere-se ao estudo hidrológico realizado na área onde será realizado a Implantação de um sistema de drenagem de águas pluviais – Centro - localizado no Município </w:t>
      </w:r>
      <w:proofErr w:type="gramStart"/>
      <w:r>
        <w:rPr>
          <w:rFonts w:ascii="Arial" w:hAnsi="Arial" w:cs="Arial"/>
          <w:sz w:val="24"/>
          <w:szCs w:val="24"/>
        </w:rPr>
        <w:t>de  Pedro</w:t>
      </w:r>
      <w:proofErr w:type="gramEnd"/>
      <w:r>
        <w:rPr>
          <w:rFonts w:ascii="Arial" w:hAnsi="Arial" w:cs="Arial"/>
          <w:sz w:val="24"/>
          <w:szCs w:val="24"/>
        </w:rPr>
        <w:t xml:space="preserve"> de Toledo </w:t>
      </w:r>
    </w:p>
    <w:p w:rsidR="00934666" w:rsidRPr="006F0030" w:rsidRDefault="00934666" w:rsidP="0093466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b/>
          <w:sz w:val="28"/>
          <w:szCs w:val="22"/>
          <w:u w:val="single"/>
        </w:rPr>
        <w:t xml:space="preserve">Considerações e definições </w:t>
      </w: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</w:p>
    <w:p w:rsidR="00934666" w:rsidRDefault="00934666" w:rsidP="00934666">
      <w:pPr>
        <w:spacing w:line="276" w:lineRule="auto"/>
        <w:jc w:val="both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  <w:t xml:space="preserve">Para realizar o presente estudo técnico foi necessário utilizar de alguns conceitos hidrológicos, geomorfológicos e topográficos para coleta de dados e definir qual a melhor estratégia a ser adotada. </w:t>
      </w:r>
      <w:r>
        <w:rPr>
          <w:rFonts w:ascii="Arial" w:hAnsi="Arial" w:cs="Arial"/>
          <w:b/>
          <w:sz w:val="28"/>
          <w:szCs w:val="22"/>
          <w:u w:val="single"/>
        </w:rPr>
        <w:t xml:space="preserve"> </w:t>
      </w:r>
    </w:p>
    <w:p w:rsidR="00934666" w:rsidRDefault="00934666" w:rsidP="00934666">
      <w:pPr>
        <w:pStyle w:val="Pargrafoda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4"/>
          <w:szCs w:val="22"/>
        </w:rPr>
      </w:pPr>
      <w:r w:rsidRPr="004C75D9">
        <w:rPr>
          <w:rFonts w:ascii="Arial" w:hAnsi="Arial" w:cs="Arial"/>
          <w:sz w:val="24"/>
          <w:szCs w:val="22"/>
        </w:rPr>
        <w:t xml:space="preserve">Corpo </w:t>
      </w:r>
      <w:r>
        <w:rPr>
          <w:rFonts w:ascii="Arial" w:hAnsi="Arial" w:cs="Arial"/>
          <w:sz w:val="24"/>
          <w:szCs w:val="22"/>
        </w:rPr>
        <w:t>H</w:t>
      </w:r>
      <w:r w:rsidRPr="004C75D9">
        <w:rPr>
          <w:rFonts w:ascii="Arial" w:hAnsi="Arial" w:cs="Arial"/>
          <w:sz w:val="24"/>
          <w:szCs w:val="22"/>
        </w:rPr>
        <w:t>ídrico</w:t>
      </w:r>
      <w:r>
        <w:rPr>
          <w:rFonts w:ascii="Arial" w:hAnsi="Arial" w:cs="Arial"/>
          <w:sz w:val="24"/>
          <w:szCs w:val="22"/>
        </w:rPr>
        <w:t xml:space="preserve"> ou corpo de água: e toda a massa ou curso d’água que pode ser um canal ou um </w:t>
      </w:r>
      <w:proofErr w:type="gramStart"/>
      <w:r>
        <w:rPr>
          <w:rFonts w:ascii="Arial" w:hAnsi="Arial" w:cs="Arial"/>
          <w:sz w:val="24"/>
          <w:szCs w:val="22"/>
        </w:rPr>
        <w:t>reservatório  natural</w:t>
      </w:r>
      <w:proofErr w:type="gramEnd"/>
      <w:r>
        <w:rPr>
          <w:rFonts w:ascii="Arial" w:hAnsi="Arial" w:cs="Arial"/>
          <w:sz w:val="24"/>
          <w:szCs w:val="22"/>
        </w:rPr>
        <w:t xml:space="preserve"> e/ou artificial além de lagos, lagoas ou aquíferos.</w:t>
      </w:r>
    </w:p>
    <w:p w:rsidR="00934666" w:rsidRDefault="00934666" w:rsidP="00934666">
      <w:pPr>
        <w:pStyle w:val="Pargrafoda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Canal de drenagem: Condutor aberto para a remoção de água do solo por meio da gravidade.</w:t>
      </w:r>
    </w:p>
    <w:p w:rsidR="00934666" w:rsidRDefault="00934666" w:rsidP="00934666">
      <w:pPr>
        <w:pStyle w:val="Pargrafoda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 xml:space="preserve">Vala, Canal ou Galeria: conduto aberto ou fechado artificialmente para conduzir ou remover </w:t>
      </w:r>
      <w:proofErr w:type="gramStart"/>
      <w:r>
        <w:rPr>
          <w:rFonts w:ascii="Arial" w:hAnsi="Arial" w:cs="Arial"/>
          <w:sz w:val="24"/>
          <w:szCs w:val="22"/>
        </w:rPr>
        <w:t>a[</w:t>
      </w:r>
      <w:proofErr w:type="gramEnd"/>
      <w:r>
        <w:rPr>
          <w:rFonts w:ascii="Arial" w:hAnsi="Arial" w:cs="Arial"/>
          <w:sz w:val="24"/>
          <w:szCs w:val="22"/>
        </w:rPr>
        <w:t xml:space="preserve">águas pluviais de ruas, avenidas e estradas afim de melhorar a drenagem em determinados pontos. </w:t>
      </w:r>
    </w:p>
    <w:p w:rsidR="00934666" w:rsidRDefault="00934666" w:rsidP="00934666">
      <w:pPr>
        <w:pStyle w:val="PargrafodaLista"/>
        <w:spacing w:line="276" w:lineRule="auto"/>
        <w:jc w:val="both"/>
        <w:rPr>
          <w:rFonts w:ascii="Arial" w:hAnsi="Arial" w:cs="Arial"/>
          <w:sz w:val="24"/>
          <w:szCs w:val="22"/>
        </w:rPr>
      </w:pP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b/>
          <w:sz w:val="28"/>
          <w:szCs w:val="22"/>
          <w:u w:val="single"/>
        </w:rPr>
        <w:t xml:space="preserve">Local de estudo </w:t>
      </w: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</w:p>
    <w:p w:rsidR="00934666" w:rsidRPr="009D2531" w:rsidRDefault="00934666" w:rsidP="00934666">
      <w:pPr>
        <w:spacing w:line="276" w:lineRule="auto"/>
        <w:ind w:firstLine="708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O presente estudo</w:t>
      </w:r>
      <w:r w:rsidRPr="009D2531">
        <w:rPr>
          <w:rFonts w:ascii="Arial" w:hAnsi="Arial" w:cs="Arial"/>
          <w:sz w:val="24"/>
          <w:szCs w:val="22"/>
        </w:rPr>
        <w:t xml:space="preserve">, foi </w:t>
      </w:r>
      <w:r>
        <w:rPr>
          <w:rFonts w:ascii="Arial" w:hAnsi="Arial" w:cs="Arial"/>
          <w:sz w:val="24"/>
          <w:szCs w:val="22"/>
        </w:rPr>
        <w:t xml:space="preserve">realizado no Centro no Município de Pedro de Toledo nas Avenidas Cel. Raimundo Vasconcelos, Avenida Nove de Abril e na Rua Jairo Castilho de </w:t>
      </w:r>
      <w:proofErr w:type="spellStart"/>
      <w:r>
        <w:rPr>
          <w:rFonts w:ascii="Arial" w:hAnsi="Arial" w:cs="Arial"/>
          <w:sz w:val="24"/>
          <w:szCs w:val="22"/>
        </w:rPr>
        <w:t>Marietto</w:t>
      </w:r>
      <w:proofErr w:type="spellEnd"/>
      <w:r>
        <w:rPr>
          <w:rFonts w:ascii="Arial" w:hAnsi="Arial" w:cs="Arial"/>
          <w:sz w:val="24"/>
          <w:szCs w:val="22"/>
        </w:rPr>
        <w:t>, o sistema de captação das águas pluviais que será canalizada e lançada no Rio ITARIRI com as seguintes coordenadas:  Lon</w:t>
      </w:r>
      <w:r w:rsidRPr="009D2531">
        <w:rPr>
          <w:rFonts w:ascii="Arial" w:hAnsi="Arial" w:cs="Arial"/>
          <w:sz w:val="24"/>
          <w:szCs w:val="22"/>
        </w:rPr>
        <w:t xml:space="preserve">gitude: </w:t>
      </w:r>
      <w:r>
        <w:rPr>
          <w:rFonts w:ascii="Arial" w:hAnsi="Arial" w:cs="Arial"/>
          <w:sz w:val="24"/>
          <w:szCs w:val="22"/>
        </w:rPr>
        <w:t>47.273644°E, Latitude 24.273644°</w:t>
      </w:r>
      <w:r w:rsidRPr="009D2531">
        <w:rPr>
          <w:rFonts w:ascii="Arial" w:hAnsi="Arial" w:cs="Arial"/>
          <w:sz w:val="24"/>
          <w:szCs w:val="22"/>
        </w:rPr>
        <w:t xml:space="preserve"> </w:t>
      </w:r>
      <w:r>
        <w:rPr>
          <w:rFonts w:ascii="Arial" w:hAnsi="Arial" w:cs="Arial"/>
          <w:sz w:val="24"/>
          <w:szCs w:val="22"/>
        </w:rPr>
        <w:t xml:space="preserve">S, Altitude 50m. </w:t>
      </w:r>
      <w:r w:rsidRPr="00B42109">
        <w:rPr>
          <w:rFonts w:ascii="Arial" w:hAnsi="Arial" w:cs="Arial"/>
          <w:b/>
          <w:sz w:val="24"/>
          <w:szCs w:val="22"/>
        </w:rPr>
        <w:t xml:space="preserve">Com área de </w:t>
      </w:r>
      <w:r>
        <w:rPr>
          <w:rFonts w:ascii="Arial" w:hAnsi="Arial" w:cs="Arial"/>
          <w:b/>
          <w:sz w:val="24"/>
          <w:szCs w:val="22"/>
        </w:rPr>
        <w:t>4,33 há ou 43.284,00 m²</w:t>
      </w:r>
    </w:p>
    <w:p w:rsidR="00934666" w:rsidRPr="009D2531" w:rsidRDefault="00934666" w:rsidP="00934666">
      <w:pPr>
        <w:spacing w:line="276" w:lineRule="auto"/>
        <w:rPr>
          <w:rFonts w:ascii="Arial" w:hAnsi="Arial" w:cs="Arial"/>
          <w:sz w:val="24"/>
          <w:szCs w:val="22"/>
        </w:rPr>
      </w:pP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b/>
          <w:sz w:val="28"/>
          <w:szCs w:val="22"/>
          <w:u w:val="single"/>
        </w:rPr>
        <w:t>Método utilizado (Racional)</w:t>
      </w:r>
    </w:p>
    <w:p w:rsidR="00934666" w:rsidRDefault="00934666" w:rsidP="00934666">
      <w:pPr>
        <w:spacing w:line="276" w:lineRule="auto"/>
        <w:rPr>
          <w:rFonts w:ascii="Arial" w:hAnsi="Arial" w:cs="Arial"/>
          <w:b/>
          <w:sz w:val="28"/>
          <w:szCs w:val="22"/>
          <w:u w:val="single"/>
        </w:rPr>
      </w:pPr>
    </w:p>
    <w:p w:rsidR="00934666" w:rsidRPr="004D1108" w:rsidRDefault="00934666" w:rsidP="00934666">
      <w:pPr>
        <w:spacing w:line="360" w:lineRule="auto"/>
        <w:ind w:firstLine="709"/>
        <w:jc w:val="both"/>
        <w:rPr>
          <w:rFonts w:ascii="Arial" w:hAnsi="Arial" w:cs="Arial"/>
          <w:sz w:val="24"/>
          <w:szCs w:val="22"/>
        </w:rPr>
      </w:pPr>
      <w:r w:rsidRPr="004D1108">
        <w:rPr>
          <w:rFonts w:ascii="Arial" w:hAnsi="Arial" w:cs="Arial"/>
          <w:sz w:val="24"/>
          <w:szCs w:val="22"/>
        </w:rPr>
        <w:t xml:space="preserve"> Este método leva o nome racional pela coerência na análise dimensional das variáveis, sendo o mais simples e mais usual em pequenas áreas. É um modelo empírico cujo objetivo é aplicar um redutor na precipitação intensa, significando um percentual do total precipitado que escoa, superficialmente sendo este redutor, </w:t>
      </w:r>
      <w:r w:rsidRPr="004D1108">
        <w:rPr>
          <w:rFonts w:ascii="Arial" w:hAnsi="Arial" w:cs="Arial"/>
          <w:sz w:val="24"/>
          <w:szCs w:val="22"/>
        </w:rPr>
        <w:lastRenderedPageBreak/>
        <w:t>influenciado pela cobertura vegetal, classe de solos, declividade e tempo de retorno da precipitação</w:t>
      </w:r>
      <w:r>
        <w:rPr>
          <w:rFonts w:ascii="Arial" w:hAnsi="Arial" w:cs="Arial"/>
          <w:sz w:val="24"/>
          <w:szCs w:val="22"/>
        </w:rPr>
        <w:t xml:space="preserve">. </w:t>
      </w:r>
      <w:r w:rsidRPr="004D1108">
        <w:rPr>
          <w:rFonts w:ascii="Arial" w:hAnsi="Arial" w:cs="Arial"/>
          <w:sz w:val="24"/>
          <w:szCs w:val="22"/>
        </w:rPr>
        <w:t xml:space="preserve">A forma geral do método é: </w:t>
      </w:r>
      <w:r>
        <w:rPr>
          <w:rFonts w:ascii="Arial" w:hAnsi="Arial" w:cs="Arial"/>
          <w:sz w:val="24"/>
          <w:szCs w:val="22"/>
        </w:rPr>
        <w:t>Q= C.I.A</w:t>
      </w:r>
    </w:p>
    <w:p w:rsidR="00934666" w:rsidRPr="004D1108" w:rsidRDefault="00934666" w:rsidP="00934666">
      <w:pPr>
        <w:spacing w:line="276" w:lineRule="auto"/>
        <w:rPr>
          <w:rFonts w:ascii="Arial" w:hAnsi="Arial" w:cs="Arial"/>
          <w:sz w:val="24"/>
          <w:szCs w:val="22"/>
        </w:rPr>
      </w:pPr>
      <w:r w:rsidRPr="004D1108">
        <w:rPr>
          <w:rFonts w:ascii="Arial" w:hAnsi="Arial" w:cs="Arial"/>
          <w:sz w:val="24"/>
          <w:szCs w:val="22"/>
        </w:rPr>
        <w:t xml:space="preserve"> </w:t>
      </w:r>
    </w:p>
    <w:p w:rsidR="00934666" w:rsidRDefault="00934666" w:rsidP="00934666">
      <w:pPr>
        <w:spacing w:line="360" w:lineRule="auto"/>
        <w:ind w:firstLine="708"/>
        <w:jc w:val="both"/>
        <w:rPr>
          <w:rFonts w:ascii="Arial" w:hAnsi="Arial" w:cs="Arial"/>
          <w:sz w:val="24"/>
          <w:szCs w:val="22"/>
        </w:rPr>
      </w:pPr>
      <w:r w:rsidRPr="004D1108">
        <w:rPr>
          <w:rFonts w:ascii="Arial" w:hAnsi="Arial" w:cs="Arial"/>
          <w:sz w:val="24"/>
          <w:szCs w:val="22"/>
        </w:rPr>
        <w:t>Em que Q é a vazão</w:t>
      </w:r>
      <w:r>
        <w:rPr>
          <w:rFonts w:ascii="Arial" w:hAnsi="Arial" w:cs="Arial"/>
          <w:sz w:val="24"/>
          <w:szCs w:val="22"/>
        </w:rPr>
        <w:t>,</w:t>
      </w:r>
      <w:r w:rsidRPr="004D1108">
        <w:rPr>
          <w:rFonts w:ascii="Arial" w:hAnsi="Arial" w:cs="Arial"/>
          <w:sz w:val="24"/>
          <w:szCs w:val="22"/>
        </w:rPr>
        <w:t xml:space="preserve"> I a intensidade da precipitação, A área da bacia e C o fator de redução (adimensional), conhecido como coeficiente de escoamento superficial ou fator C. </w:t>
      </w:r>
    </w:p>
    <w:p w:rsidR="00934666" w:rsidRDefault="00934666" w:rsidP="00934666">
      <w:pPr>
        <w:spacing w:line="360" w:lineRule="auto"/>
        <w:ind w:firstLine="709"/>
        <w:jc w:val="both"/>
        <w:rPr>
          <w:rFonts w:ascii="Arial" w:hAnsi="Arial" w:cs="Arial"/>
          <w:sz w:val="24"/>
          <w:szCs w:val="22"/>
        </w:rPr>
      </w:pPr>
      <w:r w:rsidRPr="004D1108">
        <w:rPr>
          <w:rFonts w:ascii="Arial" w:hAnsi="Arial" w:cs="Arial"/>
          <w:sz w:val="24"/>
          <w:szCs w:val="22"/>
        </w:rPr>
        <w:t>Observe que ao se multiplicar I por A, resulta na unidade de Q. Para se obter a vazão em m</w:t>
      </w:r>
      <w:r>
        <w:rPr>
          <w:rFonts w:ascii="Arial" w:hAnsi="Arial" w:cs="Arial"/>
          <w:sz w:val="24"/>
          <w:szCs w:val="22"/>
        </w:rPr>
        <w:t>³/</w:t>
      </w:r>
      <w:r w:rsidRPr="004D1108">
        <w:rPr>
          <w:rFonts w:ascii="Arial" w:hAnsi="Arial" w:cs="Arial"/>
          <w:sz w:val="24"/>
          <w:szCs w:val="22"/>
        </w:rPr>
        <w:t>s</w:t>
      </w:r>
      <w:proofErr w:type="gramStart"/>
      <w:r>
        <w:rPr>
          <w:rFonts w:ascii="Arial" w:hAnsi="Arial" w:cs="Arial"/>
          <w:sz w:val="24"/>
          <w:szCs w:val="22"/>
        </w:rPr>
        <w:t xml:space="preserve">¹, </w:t>
      </w:r>
      <w:r w:rsidRPr="004D1108">
        <w:rPr>
          <w:rFonts w:ascii="Arial" w:hAnsi="Arial" w:cs="Arial"/>
          <w:sz w:val="24"/>
          <w:szCs w:val="22"/>
        </w:rPr>
        <w:t xml:space="preserve"> trabalhando</w:t>
      </w:r>
      <w:proofErr w:type="gramEnd"/>
      <w:r w:rsidRPr="004D1108">
        <w:rPr>
          <w:rFonts w:ascii="Arial" w:hAnsi="Arial" w:cs="Arial"/>
          <w:sz w:val="24"/>
          <w:szCs w:val="22"/>
        </w:rPr>
        <w:t xml:space="preserve"> com a intensidade de precipitação em mm h</w:t>
      </w:r>
      <w:r>
        <w:rPr>
          <w:rFonts w:ascii="Arial" w:hAnsi="Arial" w:cs="Arial"/>
          <w:sz w:val="24"/>
          <w:szCs w:val="22"/>
        </w:rPr>
        <w:t>¹</w:t>
      </w:r>
      <w:r w:rsidRPr="004D1108">
        <w:rPr>
          <w:rFonts w:ascii="Arial" w:hAnsi="Arial" w:cs="Arial"/>
          <w:sz w:val="24"/>
          <w:szCs w:val="22"/>
        </w:rPr>
        <w:t xml:space="preserve"> e área em ha, a equação 1 fica: </w:t>
      </w:r>
    </w:p>
    <w:p w:rsidR="00934666" w:rsidRPr="000128BE" w:rsidRDefault="00934666" w:rsidP="00934666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Cambria Math"/>
              <w:sz w:val="28"/>
              <w:szCs w:val="22"/>
            </w:rPr>
            <m:t>Q</m:t>
          </m:r>
          <m:r>
            <m:rPr>
              <m:sty m:val="b"/>
            </m:rPr>
            <w:rPr>
              <w:rFonts w:ascii="Cambria Math" w:hAnsi="Cambria Math" w:cs="Cambria Math"/>
              <w:sz w:val="28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sz w:val="28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8"/>
                  <w:szCs w:val="22"/>
                </w:rPr>
                <m:t>C.I.A</m:t>
              </m:r>
            </m:num>
            <m:den>
              <m:r>
                <m:rPr>
                  <m:sty m:val="b"/>
                </m:rPr>
                <w:rPr>
                  <w:rFonts w:ascii="Cambria Math" w:hAnsi="Cambria Math" w:cs="Cambria Math"/>
                  <w:sz w:val="28"/>
                  <w:szCs w:val="22"/>
                </w:rPr>
                <m:t>360</m:t>
              </m:r>
            </m:den>
          </m:f>
        </m:oMath>
      </m:oMathPara>
    </w:p>
    <w:p w:rsidR="00934666" w:rsidRDefault="00934666" w:rsidP="00934666">
      <w:pPr>
        <w:ind w:firstLine="709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Onde:</w:t>
      </w:r>
    </w:p>
    <w:p w:rsidR="00934666" w:rsidRDefault="00934666" w:rsidP="00934666">
      <w:pPr>
        <w:spacing w:line="360" w:lineRule="auto"/>
        <w:ind w:firstLine="708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Q = Vazão de pico m³/s</w:t>
      </w:r>
    </w:p>
    <w:p w:rsidR="00934666" w:rsidRDefault="00934666" w:rsidP="00934666">
      <w:pPr>
        <w:spacing w:line="360" w:lineRule="auto"/>
        <w:ind w:firstLine="708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 xml:space="preserve">C = Coeficiente de escoamento Superficial – Varia de 0 a 1,0 onde C = Volume de RUN-OFF – Volume total de chuva   </w:t>
      </w:r>
    </w:p>
    <w:p w:rsidR="00934666" w:rsidRDefault="00934666" w:rsidP="00934666">
      <w:pPr>
        <w:spacing w:line="360" w:lineRule="auto"/>
        <w:ind w:firstLine="708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I = Intensidade média de chuva (mm/h)</w:t>
      </w:r>
    </w:p>
    <w:p w:rsidR="00934666" w:rsidRDefault="00934666" w:rsidP="00934666">
      <w:pPr>
        <w:spacing w:line="360" w:lineRule="auto"/>
        <w:ind w:firstLine="708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A = Área da Bacia (há) onde 1 há = 10.000m²</w:t>
      </w:r>
    </w:p>
    <w:p w:rsidR="00934666" w:rsidRPr="004D1108" w:rsidRDefault="00934666" w:rsidP="00934666">
      <w:pPr>
        <w:spacing w:line="360" w:lineRule="auto"/>
        <w:ind w:firstLine="708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 xml:space="preserve"> </w:t>
      </w:r>
    </w:p>
    <w:p w:rsidR="00934666" w:rsidRDefault="00934666" w:rsidP="00934666">
      <w:pPr>
        <w:spacing w:line="276" w:lineRule="auto"/>
        <w:rPr>
          <w:rFonts w:ascii="Arial" w:hAnsi="Arial" w:cs="Arial"/>
          <w:b/>
          <w:sz w:val="24"/>
          <w:szCs w:val="22"/>
        </w:rPr>
      </w:pPr>
      <w:r w:rsidRPr="009F7108">
        <w:rPr>
          <w:rFonts w:ascii="Arial" w:hAnsi="Arial" w:cs="Arial"/>
          <w:b/>
          <w:sz w:val="24"/>
          <w:szCs w:val="22"/>
        </w:rPr>
        <w:t xml:space="preserve"> Tabela de coeficiente de escoamento C Método Racional</w:t>
      </w:r>
    </w:p>
    <w:p w:rsidR="00934666" w:rsidRDefault="00934666" w:rsidP="00934666">
      <w:pPr>
        <w:spacing w:line="276" w:lineRule="auto"/>
        <w:rPr>
          <w:rFonts w:ascii="Arial" w:hAnsi="Arial" w:cs="Arial"/>
          <w:b/>
          <w:sz w:val="24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132"/>
      </w:tblGrid>
      <w:tr w:rsidR="00934666" w:rsidTr="00934666">
        <w:trPr>
          <w:trHeight w:val="714"/>
          <w:jc w:val="center"/>
        </w:trPr>
        <w:tc>
          <w:tcPr>
            <w:tcW w:w="4531" w:type="dxa"/>
          </w:tcPr>
          <w:p w:rsidR="00934666" w:rsidRDefault="00934666" w:rsidP="0093466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DESCRIÇÃO DA ÁREA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before="240" w:line="276" w:lineRule="auto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COEF. DE RUN-OFF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Default="00934666" w:rsidP="0093466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Área Comercial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Centro</w:t>
            </w:r>
          </w:p>
          <w:p w:rsidR="00934666" w:rsidRPr="009F7108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bairros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0,70 – 0,95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0,50 – 0,70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Default="00934666" w:rsidP="0093466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FB6A0F">
              <w:rPr>
                <w:rFonts w:ascii="Arial" w:hAnsi="Arial" w:cs="Arial"/>
                <w:sz w:val="24"/>
                <w:szCs w:val="22"/>
              </w:rPr>
              <w:t>Área Resid</w:t>
            </w:r>
            <w:r>
              <w:rPr>
                <w:rFonts w:ascii="Arial" w:hAnsi="Arial" w:cs="Arial"/>
                <w:sz w:val="24"/>
                <w:szCs w:val="22"/>
              </w:rPr>
              <w:t>e</w:t>
            </w:r>
            <w:r w:rsidRPr="00FB6A0F">
              <w:rPr>
                <w:rFonts w:ascii="Arial" w:hAnsi="Arial" w:cs="Arial"/>
                <w:sz w:val="24"/>
                <w:szCs w:val="22"/>
              </w:rPr>
              <w:t>ncial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Residência Isolada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Unidades Múltiplas (separadas)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Unidades Múltiplas (conjuntas)</w:t>
            </w:r>
          </w:p>
          <w:p w:rsidR="00934666" w:rsidRPr="00FB6A0F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Lotes acima de 2000m²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0,35 – 0,50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0,40 – 0,60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0,60 – 0,75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0,30 – 0,45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Pr="00BB7456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 w:rsidRPr="00BB7456">
              <w:rPr>
                <w:rFonts w:ascii="Arial" w:hAnsi="Arial" w:cs="Arial"/>
                <w:sz w:val="24"/>
                <w:szCs w:val="22"/>
              </w:rPr>
              <w:t>Áreas com Prédio de Apartamentos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0,50 – 0,70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Default="00934666" w:rsidP="0093466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BB7456">
              <w:rPr>
                <w:rFonts w:ascii="Arial" w:hAnsi="Arial" w:cs="Arial"/>
                <w:sz w:val="24"/>
                <w:szCs w:val="22"/>
              </w:rPr>
              <w:t>Área Ind</w:t>
            </w:r>
            <w:r>
              <w:rPr>
                <w:rFonts w:ascii="Arial" w:hAnsi="Arial" w:cs="Arial"/>
                <w:sz w:val="24"/>
                <w:szCs w:val="22"/>
              </w:rPr>
              <w:t>u</w:t>
            </w:r>
            <w:r w:rsidRPr="00BB7456">
              <w:rPr>
                <w:rFonts w:ascii="Arial" w:hAnsi="Arial" w:cs="Arial"/>
                <w:sz w:val="24"/>
                <w:szCs w:val="22"/>
              </w:rPr>
              <w:t>strial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Industrial leves (pequenas)</w:t>
            </w:r>
          </w:p>
          <w:p w:rsidR="00934666" w:rsidRPr="00BB7456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Industrial Pesadas (grandes)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0,50 - 0,80</w:t>
            </w:r>
          </w:p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0,60 – 0,90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Pr="00872D7A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 w:rsidRPr="00872D7A">
              <w:rPr>
                <w:rFonts w:ascii="Arial" w:hAnsi="Arial" w:cs="Arial"/>
                <w:sz w:val="24"/>
                <w:szCs w:val="22"/>
              </w:rPr>
              <w:t xml:space="preserve">Parques e Cemitérios 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0,10 – 0,25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Pr="00872D7A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 w:rsidRPr="00872D7A">
              <w:rPr>
                <w:rFonts w:ascii="Arial" w:hAnsi="Arial" w:cs="Arial"/>
                <w:sz w:val="24"/>
                <w:szCs w:val="22"/>
              </w:rPr>
              <w:t>Área de Recreação “</w:t>
            </w:r>
            <w:proofErr w:type="spellStart"/>
            <w:r w:rsidRPr="00872D7A">
              <w:rPr>
                <w:rFonts w:ascii="Arial" w:hAnsi="Arial" w:cs="Arial"/>
                <w:sz w:val="24"/>
                <w:szCs w:val="22"/>
              </w:rPr>
              <w:t>play-grounds</w:t>
            </w:r>
            <w:proofErr w:type="spellEnd"/>
            <w:r w:rsidRPr="00872D7A">
              <w:rPr>
                <w:rFonts w:ascii="Arial" w:hAnsi="Arial" w:cs="Arial"/>
                <w:sz w:val="24"/>
                <w:szCs w:val="22"/>
              </w:rPr>
              <w:t>”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0,20 - 0,35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Pr="00872D7A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 w:rsidRPr="00872D7A">
              <w:rPr>
                <w:rFonts w:ascii="Arial" w:hAnsi="Arial" w:cs="Arial"/>
                <w:sz w:val="24"/>
                <w:szCs w:val="22"/>
              </w:rPr>
              <w:lastRenderedPageBreak/>
              <w:t xml:space="preserve">Pátios Ferroviários 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0,20 – 0,40</w:t>
            </w:r>
          </w:p>
        </w:tc>
      </w:tr>
      <w:tr w:rsidR="00934666" w:rsidTr="00934666">
        <w:trPr>
          <w:jc w:val="center"/>
        </w:trPr>
        <w:tc>
          <w:tcPr>
            <w:tcW w:w="4531" w:type="dxa"/>
          </w:tcPr>
          <w:p w:rsidR="00934666" w:rsidRPr="00872D7A" w:rsidRDefault="00934666" w:rsidP="00934666">
            <w:pPr>
              <w:spacing w:line="276" w:lineRule="auto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Área sem melhoramentos</w:t>
            </w:r>
          </w:p>
        </w:tc>
        <w:tc>
          <w:tcPr>
            <w:tcW w:w="2132" w:type="dxa"/>
          </w:tcPr>
          <w:p w:rsidR="00934666" w:rsidRDefault="00934666" w:rsidP="00934666">
            <w:pPr>
              <w:spacing w:line="276" w:lineRule="auto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0,10 – 0,30</w:t>
            </w:r>
          </w:p>
        </w:tc>
      </w:tr>
    </w:tbl>
    <w:p w:rsidR="00934666" w:rsidRDefault="00934666" w:rsidP="00934666">
      <w:pPr>
        <w:spacing w:line="360" w:lineRule="auto"/>
        <w:rPr>
          <w:rFonts w:ascii="Arial" w:hAnsi="Arial" w:cs="Arial"/>
          <w:sz w:val="28"/>
          <w:szCs w:val="22"/>
        </w:rPr>
      </w:pPr>
    </w:p>
    <w:p w:rsidR="00934666" w:rsidRPr="00BC5C9C" w:rsidRDefault="00934666" w:rsidP="00934666">
      <w:pPr>
        <w:rPr>
          <w:rStyle w:val="nfase"/>
          <w:rFonts w:ascii="Arial" w:hAnsi="Arial" w:cs="Arial"/>
          <w:i w:val="0"/>
          <w:sz w:val="28"/>
        </w:rPr>
      </w:pPr>
      <w:r w:rsidRPr="00BC5C9C">
        <w:rPr>
          <w:rStyle w:val="nfase"/>
          <w:sz w:val="22"/>
        </w:rPr>
        <w:t xml:space="preserve">                                                                                             </w:t>
      </w:r>
      <w:r w:rsidRPr="00BC5C9C">
        <w:rPr>
          <w:rStyle w:val="nfase"/>
          <w:rFonts w:ascii="Arial" w:hAnsi="Arial" w:cs="Arial"/>
          <w:sz w:val="36"/>
        </w:rPr>
        <w:t>Tipo de solos</w:t>
      </w:r>
    </w:p>
    <w:tbl>
      <w:tblPr>
        <w:tblStyle w:val="Tabelacomgrade"/>
        <w:tblW w:w="9214" w:type="dxa"/>
        <w:tblInd w:w="-5" w:type="dxa"/>
        <w:tblLook w:val="04A0" w:firstRow="1" w:lastRow="0" w:firstColumn="1" w:lastColumn="0" w:noHBand="0" w:noVBand="1"/>
      </w:tblPr>
      <w:tblGrid>
        <w:gridCol w:w="2676"/>
        <w:gridCol w:w="2100"/>
        <w:gridCol w:w="3063"/>
        <w:gridCol w:w="1375"/>
      </w:tblGrid>
      <w:tr w:rsidR="00934666" w:rsidRPr="00814A50" w:rsidTr="00934666">
        <w:trPr>
          <w:trHeight w:val="352"/>
        </w:trPr>
        <w:tc>
          <w:tcPr>
            <w:tcW w:w="2676" w:type="dxa"/>
          </w:tcPr>
          <w:p w:rsidR="00934666" w:rsidRPr="00814A50" w:rsidRDefault="00934666" w:rsidP="00934666">
            <w:pPr>
              <w:spacing w:before="2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A50">
              <w:rPr>
                <w:rFonts w:ascii="Arial" w:hAnsi="Arial" w:cs="Arial"/>
                <w:b/>
                <w:sz w:val="22"/>
                <w:szCs w:val="22"/>
              </w:rPr>
              <w:t>Declividades (%)</w:t>
            </w:r>
          </w:p>
        </w:tc>
        <w:tc>
          <w:tcPr>
            <w:tcW w:w="2100" w:type="dxa"/>
          </w:tcPr>
          <w:p w:rsidR="00934666" w:rsidRPr="00814A50" w:rsidRDefault="00934666" w:rsidP="00934666">
            <w:pPr>
              <w:spacing w:before="240" w:after="2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A50">
              <w:rPr>
                <w:rFonts w:ascii="Arial" w:hAnsi="Arial" w:cs="Arial"/>
                <w:b/>
                <w:sz w:val="22"/>
                <w:szCs w:val="22"/>
              </w:rPr>
              <w:t>Barro Arenoso</w:t>
            </w:r>
          </w:p>
        </w:tc>
        <w:tc>
          <w:tcPr>
            <w:tcW w:w="3063" w:type="dxa"/>
          </w:tcPr>
          <w:p w:rsidR="00934666" w:rsidRPr="00814A50" w:rsidRDefault="00934666" w:rsidP="00934666">
            <w:pPr>
              <w:spacing w:before="2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A50">
              <w:rPr>
                <w:rFonts w:ascii="Arial" w:hAnsi="Arial" w:cs="Arial"/>
                <w:b/>
                <w:sz w:val="22"/>
                <w:szCs w:val="22"/>
              </w:rPr>
              <w:t xml:space="preserve">Barro </w:t>
            </w:r>
            <w:proofErr w:type="spellStart"/>
            <w:r w:rsidRPr="00814A50">
              <w:rPr>
                <w:rFonts w:ascii="Arial" w:hAnsi="Arial" w:cs="Arial"/>
                <w:b/>
                <w:sz w:val="22"/>
                <w:szCs w:val="22"/>
              </w:rPr>
              <w:t>Argilo</w:t>
            </w:r>
            <w:proofErr w:type="spellEnd"/>
            <w:r w:rsidRPr="00814A50">
              <w:rPr>
                <w:rFonts w:ascii="Arial" w:hAnsi="Arial" w:cs="Arial"/>
                <w:b/>
                <w:sz w:val="22"/>
                <w:szCs w:val="22"/>
              </w:rPr>
              <w:t xml:space="preserve"> - Arenoso</w:t>
            </w:r>
          </w:p>
        </w:tc>
        <w:tc>
          <w:tcPr>
            <w:tcW w:w="1375" w:type="dxa"/>
          </w:tcPr>
          <w:p w:rsidR="00934666" w:rsidRPr="00814A50" w:rsidRDefault="00934666" w:rsidP="00934666">
            <w:pPr>
              <w:spacing w:before="2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A50">
              <w:rPr>
                <w:rFonts w:ascii="Arial" w:hAnsi="Arial" w:cs="Arial"/>
                <w:b/>
                <w:sz w:val="22"/>
                <w:szCs w:val="22"/>
              </w:rPr>
              <w:t>Argiloso</w:t>
            </w:r>
          </w:p>
        </w:tc>
      </w:tr>
      <w:tr w:rsidR="00934666" w:rsidRPr="00814A50" w:rsidTr="00934666">
        <w:tc>
          <w:tcPr>
            <w:tcW w:w="2676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A50">
              <w:rPr>
                <w:rFonts w:ascii="Arial" w:hAnsi="Arial" w:cs="Arial"/>
                <w:b/>
                <w:sz w:val="22"/>
                <w:szCs w:val="22"/>
              </w:rPr>
              <w:t>Floresta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 – 5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5 - 10</w:t>
            </w:r>
          </w:p>
        </w:tc>
        <w:tc>
          <w:tcPr>
            <w:tcW w:w="2100" w:type="dxa"/>
          </w:tcPr>
          <w:p w:rsidR="00934666" w:rsidRPr="00814A50" w:rsidRDefault="00934666" w:rsidP="00934666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0,10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  <w:tc>
          <w:tcPr>
            <w:tcW w:w="3063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0,30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0,35</w:t>
            </w:r>
          </w:p>
        </w:tc>
        <w:tc>
          <w:tcPr>
            <w:tcW w:w="1375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0,40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934666" w:rsidRPr="00814A50" w:rsidTr="00934666">
        <w:tc>
          <w:tcPr>
            <w:tcW w:w="2676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A50">
              <w:rPr>
                <w:rFonts w:ascii="Arial" w:hAnsi="Arial" w:cs="Arial"/>
                <w:b/>
                <w:sz w:val="22"/>
                <w:szCs w:val="22"/>
              </w:rPr>
              <w:t>Pastagens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 xml:space="preserve">0 – 5 </w:t>
            </w:r>
          </w:p>
          <w:p w:rsidR="00934666" w:rsidRPr="00814A50" w:rsidRDefault="00934666" w:rsidP="009346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5 – 10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 xml:space="preserve">10 – 30 </w:t>
            </w:r>
          </w:p>
        </w:tc>
        <w:tc>
          <w:tcPr>
            <w:tcW w:w="2100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0,10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0,15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  <w:tc>
          <w:tcPr>
            <w:tcW w:w="3063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0,30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0,35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  <w:tc>
          <w:tcPr>
            <w:tcW w:w="1375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0,40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0,55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</w:tr>
      <w:tr w:rsidR="00934666" w:rsidRPr="00814A50" w:rsidTr="00934666">
        <w:tc>
          <w:tcPr>
            <w:tcW w:w="2676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A50">
              <w:rPr>
                <w:rFonts w:ascii="Arial" w:hAnsi="Arial" w:cs="Arial"/>
                <w:b/>
                <w:sz w:val="22"/>
                <w:szCs w:val="22"/>
              </w:rPr>
              <w:t>Terra Cultivado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 – 5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5 -10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10 - 30</w:t>
            </w:r>
          </w:p>
        </w:tc>
        <w:tc>
          <w:tcPr>
            <w:tcW w:w="2100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0,30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0,40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3063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0,50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0,60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0,70</w:t>
            </w:r>
          </w:p>
        </w:tc>
        <w:tc>
          <w:tcPr>
            <w:tcW w:w="1375" w:type="dxa"/>
          </w:tcPr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0,60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0,70</w:t>
            </w:r>
          </w:p>
          <w:p w:rsidR="00934666" w:rsidRPr="00814A50" w:rsidRDefault="00934666" w:rsidP="009346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A50">
              <w:rPr>
                <w:rFonts w:ascii="Arial" w:hAnsi="Arial" w:cs="Arial"/>
                <w:sz w:val="22"/>
                <w:szCs w:val="22"/>
              </w:rPr>
              <w:t>0,80</w:t>
            </w:r>
          </w:p>
        </w:tc>
      </w:tr>
    </w:tbl>
    <w:p w:rsidR="00934666" w:rsidRDefault="00934666" w:rsidP="00934666">
      <w:pPr>
        <w:spacing w:line="360" w:lineRule="auto"/>
        <w:ind w:left="284"/>
        <w:jc w:val="center"/>
        <w:rPr>
          <w:rFonts w:ascii="Arial" w:hAnsi="Arial" w:cs="Arial"/>
          <w:sz w:val="24"/>
          <w:szCs w:val="22"/>
        </w:rPr>
      </w:pPr>
    </w:p>
    <w:p w:rsidR="00934666" w:rsidRDefault="00934666" w:rsidP="00934666">
      <w:pPr>
        <w:spacing w:line="360" w:lineRule="auto"/>
        <w:ind w:left="284"/>
        <w:jc w:val="both"/>
        <w:rPr>
          <w:rFonts w:ascii="Arial" w:hAnsi="Arial" w:cs="Arial"/>
          <w:b/>
          <w:sz w:val="24"/>
          <w:szCs w:val="22"/>
          <w:u w:val="single"/>
        </w:rPr>
      </w:pPr>
      <w:r w:rsidRPr="003C4A44">
        <w:rPr>
          <w:rFonts w:ascii="Arial" w:hAnsi="Arial" w:cs="Arial"/>
          <w:b/>
          <w:sz w:val="24"/>
          <w:szCs w:val="22"/>
          <w:u w:val="single"/>
        </w:rPr>
        <w:t>Intensidade da chuva</w:t>
      </w:r>
    </w:p>
    <w:p w:rsidR="00934666" w:rsidRPr="00EB05C9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ab/>
        <w:t>A intensidade da chuva foi obtida utilizando a curva I.D.F do estado de São Paulo que fornece a seguinte equação:</w:t>
      </w:r>
    </w:p>
    <w:p w:rsidR="00934666" w:rsidRPr="000128BE" w:rsidRDefault="00934666" w:rsidP="00934666">
      <w:pPr>
        <w:ind w:left="284"/>
        <w:jc w:val="center"/>
        <w:rPr>
          <w:rFonts w:ascii="Arial" w:hAnsi="Arial" w:cs="Arial"/>
          <w:b/>
          <w:sz w:val="28"/>
          <w:szCs w:val="22"/>
        </w:rPr>
      </w:pPr>
      <w:r w:rsidRPr="000128BE">
        <w:rPr>
          <w:rFonts w:ascii="Arial" w:hAnsi="Arial" w:cs="Arial"/>
          <w:b/>
          <w:sz w:val="28"/>
          <w:szCs w:val="22"/>
        </w:rPr>
        <w:t xml:space="preserve">I = </w:t>
      </w:r>
      <w:r w:rsidRPr="000128BE">
        <w:rPr>
          <w:rFonts w:ascii="Arial" w:hAnsi="Arial" w:cs="Arial"/>
          <w:b/>
          <w:sz w:val="28"/>
          <w:szCs w:val="22"/>
          <w:u w:val="single"/>
        </w:rPr>
        <w:t>1741,</w:t>
      </w:r>
      <w:proofErr w:type="gramStart"/>
      <w:r w:rsidRPr="000128BE">
        <w:rPr>
          <w:rFonts w:ascii="Arial" w:hAnsi="Arial" w:cs="Arial"/>
          <w:b/>
          <w:sz w:val="28"/>
          <w:szCs w:val="22"/>
          <w:u w:val="single"/>
        </w:rPr>
        <w:t>9 .</w:t>
      </w:r>
      <w:proofErr w:type="gramEnd"/>
      <w:r w:rsidRPr="000128BE">
        <w:rPr>
          <w:rFonts w:ascii="Arial" w:hAnsi="Arial" w:cs="Arial"/>
          <w:b/>
          <w:sz w:val="28"/>
          <w:szCs w:val="22"/>
          <w:u w:val="single"/>
        </w:rPr>
        <w:t xml:space="preserve"> T</w:t>
      </w:r>
      <w:r w:rsidRPr="000128BE">
        <w:rPr>
          <w:rFonts w:ascii="Arial" w:hAnsi="Arial" w:cs="Arial"/>
          <w:b/>
          <w:sz w:val="28"/>
          <w:szCs w:val="22"/>
          <w:u w:val="single"/>
          <w:vertAlign w:val="superscript"/>
        </w:rPr>
        <w:t xml:space="preserve"> 0,181</w:t>
      </w:r>
    </w:p>
    <w:p w:rsidR="00934666" w:rsidRPr="000128BE" w:rsidRDefault="00934666" w:rsidP="00934666">
      <w:pPr>
        <w:ind w:left="284"/>
        <w:jc w:val="center"/>
        <w:rPr>
          <w:rFonts w:ascii="Arial" w:hAnsi="Arial" w:cs="Arial"/>
          <w:b/>
          <w:sz w:val="28"/>
          <w:szCs w:val="22"/>
          <w:vertAlign w:val="superscript"/>
        </w:rPr>
      </w:pPr>
      <w:r w:rsidRPr="000128BE">
        <w:rPr>
          <w:rFonts w:ascii="Arial" w:hAnsi="Arial" w:cs="Arial"/>
          <w:b/>
          <w:sz w:val="28"/>
          <w:szCs w:val="22"/>
        </w:rPr>
        <w:t>(</w:t>
      </w:r>
      <w:proofErr w:type="spellStart"/>
      <w:r w:rsidRPr="000128BE">
        <w:rPr>
          <w:rFonts w:ascii="Arial" w:hAnsi="Arial" w:cs="Arial"/>
          <w:b/>
          <w:sz w:val="28"/>
          <w:szCs w:val="22"/>
        </w:rPr>
        <w:t>tc</w:t>
      </w:r>
      <w:proofErr w:type="spellEnd"/>
      <w:r w:rsidRPr="000128BE">
        <w:rPr>
          <w:rFonts w:ascii="Arial" w:hAnsi="Arial" w:cs="Arial"/>
          <w:b/>
          <w:sz w:val="28"/>
          <w:szCs w:val="22"/>
        </w:rPr>
        <w:t xml:space="preserve"> + 15)</w:t>
      </w:r>
      <w:r w:rsidRPr="000128BE">
        <w:rPr>
          <w:rFonts w:ascii="Arial" w:hAnsi="Arial" w:cs="Arial"/>
          <w:b/>
          <w:sz w:val="28"/>
          <w:szCs w:val="22"/>
          <w:vertAlign w:val="superscript"/>
        </w:rPr>
        <w:t xml:space="preserve"> 0,89</w:t>
      </w:r>
    </w:p>
    <w:p w:rsidR="00934666" w:rsidRPr="00692635" w:rsidRDefault="00934666" w:rsidP="00934666">
      <w:pPr>
        <w:spacing w:line="360" w:lineRule="auto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8"/>
          <w:szCs w:val="22"/>
        </w:rPr>
        <w:t xml:space="preserve">     </w:t>
      </w:r>
      <w:r w:rsidRPr="00692635">
        <w:rPr>
          <w:rFonts w:ascii="Arial" w:hAnsi="Arial" w:cs="Arial"/>
          <w:sz w:val="24"/>
          <w:szCs w:val="22"/>
        </w:rPr>
        <w:t>Onde I = Intensidade em mm/h</w:t>
      </w:r>
    </w:p>
    <w:p w:rsidR="00934666" w:rsidRPr="00692635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2"/>
        </w:rPr>
      </w:pPr>
      <w:r w:rsidRPr="00692635">
        <w:rPr>
          <w:rFonts w:ascii="Arial" w:hAnsi="Arial" w:cs="Arial"/>
          <w:sz w:val="24"/>
          <w:szCs w:val="22"/>
        </w:rPr>
        <w:t xml:space="preserve">          T = Tempo de retorno em anos</w:t>
      </w:r>
    </w:p>
    <w:p w:rsidR="00934666" w:rsidRPr="00692635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2"/>
        </w:rPr>
      </w:pPr>
      <w:r w:rsidRPr="00692635">
        <w:rPr>
          <w:rFonts w:ascii="Arial" w:hAnsi="Arial" w:cs="Arial"/>
          <w:sz w:val="24"/>
          <w:szCs w:val="22"/>
        </w:rPr>
        <w:t xml:space="preserve">          </w:t>
      </w:r>
      <w:proofErr w:type="spellStart"/>
      <w:r w:rsidRPr="00692635">
        <w:rPr>
          <w:rFonts w:ascii="Arial" w:hAnsi="Arial" w:cs="Arial"/>
          <w:sz w:val="24"/>
          <w:szCs w:val="22"/>
        </w:rPr>
        <w:t>tc</w:t>
      </w:r>
      <w:proofErr w:type="spellEnd"/>
      <w:r w:rsidRPr="00692635">
        <w:rPr>
          <w:rFonts w:ascii="Arial" w:hAnsi="Arial" w:cs="Arial"/>
          <w:sz w:val="24"/>
          <w:szCs w:val="22"/>
        </w:rPr>
        <w:t xml:space="preserve"> = Duração da chuva em minutos (tempo de concentração)</w:t>
      </w:r>
    </w:p>
    <w:p w:rsidR="00934666" w:rsidRPr="00692635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ab/>
        <w:t xml:space="preserve">    C = Coeficiente de escoamento  </w:t>
      </w:r>
    </w:p>
    <w:p w:rsidR="00934666" w:rsidRDefault="00934666" w:rsidP="00934666">
      <w:pPr>
        <w:spacing w:line="360" w:lineRule="auto"/>
        <w:jc w:val="both"/>
        <w:rPr>
          <w:rFonts w:ascii="Arial" w:hAnsi="Arial" w:cs="Arial"/>
          <w:sz w:val="28"/>
          <w:szCs w:val="22"/>
        </w:rPr>
      </w:pPr>
    </w:p>
    <w:p w:rsidR="00934666" w:rsidRDefault="00934666" w:rsidP="00934666">
      <w:pPr>
        <w:spacing w:line="360" w:lineRule="auto"/>
        <w:ind w:left="284"/>
        <w:jc w:val="both"/>
        <w:rPr>
          <w:rFonts w:ascii="Arial" w:hAnsi="Arial" w:cs="Arial"/>
          <w:b/>
          <w:sz w:val="28"/>
          <w:szCs w:val="22"/>
          <w:u w:val="single"/>
        </w:rPr>
      </w:pPr>
      <w:r w:rsidRPr="007815DF">
        <w:rPr>
          <w:rFonts w:ascii="Arial" w:hAnsi="Arial" w:cs="Arial"/>
          <w:b/>
          <w:sz w:val="28"/>
          <w:szCs w:val="22"/>
          <w:u w:val="single"/>
        </w:rPr>
        <w:t>Tempo de Concentração</w:t>
      </w:r>
    </w:p>
    <w:p w:rsidR="00934666" w:rsidRPr="00692635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8"/>
          <w:szCs w:val="22"/>
        </w:rPr>
        <w:tab/>
      </w:r>
      <w:r w:rsidRPr="00692635">
        <w:rPr>
          <w:rFonts w:ascii="Arial" w:hAnsi="Arial" w:cs="Arial"/>
          <w:sz w:val="24"/>
          <w:szCs w:val="22"/>
        </w:rPr>
        <w:t xml:space="preserve">O tempo de concentração de chuva que </w:t>
      </w:r>
      <w:proofErr w:type="gramStart"/>
      <w:r w:rsidRPr="00692635">
        <w:rPr>
          <w:rFonts w:ascii="Arial" w:hAnsi="Arial" w:cs="Arial"/>
          <w:sz w:val="24"/>
          <w:szCs w:val="22"/>
        </w:rPr>
        <w:t>e</w:t>
      </w:r>
      <w:proofErr w:type="gramEnd"/>
      <w:r w:rsidRPr="00692635">
        <w:rPr>
          <w:rFonts w:ascii="Arial" w:hAnsi="Arial" w:cs="Arial"/>
          <w:sz w:val="24"/>
          <w:szCs w:val="22"/>
        </w:rPr>
        <w:t xml:space="preserve"> o tempo de escoamento da chuva do ponto mais alto para o mais baixo foi obtido pela seguinte equação: </w:t>
      </w:r>
    </w:p>
    <w:p w:rsidR="00934666" w:rsidRPr="000128BE" w:rsidRDefault="00934666" w:rsidP="00934666">
      <w:pPr>
        <w:ind w:left="284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0128BE">
        <w:rPr>
          <w:rFonts w:ascii="Arial" w:hAnsi="Arial" w:cs="Arial"/>
          <w:b/>
          <w:sz w:val="28"/>
          <w:szCs w:val="22"/>
        </w:rPr>
        <w:t>Tc</w:t>
      </w:r>
      <w:proofErr w:type="spellEnd"/>
      <w:r w:rsidRPr="000128BE">
        <w:rPr>
          <w:rFonts w:ascii="Arial" w:hAnsi="Arial" w:cs="Arial"/>
          <w:b/>
          <w:sz w:val="28"/>
          <w:szCs w:val="22"/>
        </w:rPr>
        <w:t xml:space="preserve"> = </w:t>
      </w:r>
      <w:proofErr w:type="gramStart"/>
      <w:r w:rsidRPr="000128BE">
        <w:rPr>
          <w:rFonts w:ascii="Arial" w:hAnsi="Arial" w:cs="Arial"/>
          <w:b/>
          <w:sz w:val="28"/>
          <w:szCs w:val="22"/>
        </w:rPr>
        <w:t>57</w:t>
      </w:r>
      <w:r w:rsidRPr="000128BE">
        <w:rPr>
          <w:rFonts w:ascii="Arial" w:hAnsi="Arial" w:cs="Arial"/>
          <w:b/>
          <w:sz w:val="28"/>
          <w:szCs w:val="22"/>
          <w:u w:val="single"/>
        </w:rPr>
        <w:t>.(</w:t>
      </w:r>
      <w:proofErr w:type="gramEnd"/>
      <w:r w:rsidRPr="000128BE">
        <w:rPr>
          <w:rFonts w:ascii="Arial" w:hAnsi="Arial" w:cs="Arial"/>
          <w:b/>
          <w:sz w:val="28"/>
          <w:szCs w:val="22"/>
          <w:u w:val="single"/>
        </w:rPr>
        <w:t xml:space="preserve"> L</w:t>
      </w:r>
      <w:r w:rsidRPr="000128BE">
        <w:rPr>
          <w:rFonts w:ascii="Arial" w:hAnsi="Arial" w:cs="Arial"/>
          <w:b/>
          <w:sz w:val="28"/>
          <w:szCs w:val="22"/>
          <w:u w:val="single"/>
          <w:vertAlign w:val="superscript"/>
        </w:rPr>
        <w:t xml:space="preserve">3 </w:t>
      </w:r>
      <w:r w:rsidRPr="000128BE">
        <w:rPr>
          <w:rFonts w:ascii="Arial" w:hAnsi="Arial" w:cs="Arial"/>
          <w:b/>
          <w:sz w:val="28"/>
          <w:szCs w:val="22"/>
          <w:u w:val="single"/>
        </w:rPr>
        <w:t>)</w:t>
      </w:r>
      <w:r w:rsidRPr="000128BE">
        <w:rPr>
          <w:rFonts w:ascii="Arial" w:hAnsi="Arial" w:cs="Arial"/>
          <w:b/>
          <w:sz w:val="28"/>
          <w:szCs w:val="22"/>
          <w:vertAlign w:val="superscript"/>
        </w:rPr>
        <w:t xml:space="preserve"> 0,385</w:t>
      </w:r>
    </w:p>
    <w:p w:rsidR="00934666" w:rsidRDefault="00934666" w:rsidP="00934666">
      <w:pPr>
        <w:ind w:left="284"/>
        <w:jc w:val="center"/>
        <w:rPr>
          <w:rFonts w:ascii="Calibri" w:hAnsi="Calibri" w:cs="Calibri"/>
          <w:b/>
          <w:sz w:val="28"/>
          <w:szCs w:val="22"/>
        </w:rPr>
      </w:pPr>
      <w:r w:rsidRPr="000128BE">
        <w:rPr>
          <w:rFonts w:ascii="Calibri" w:hAnsi="Calibri" w:cs="Calibri"/>
          <w:b/>
          <w:sz w:val="28"/>
          <w:szCs w:val="22"/>
        </w:rPr>
        <w:t xml:space="preserve">       </w:t>
      </w:r>
      <w:proofErr w:type="spellStart"/>
      <w:r w:rsidRPr="000128BE">
        <w:rPr>
          <w:rFonts w:ascii="Calibri" w:hAnsi="Calibri" w:cs="Calibri"/>
          <w:b/>
          <w:sz w:val="28"/>
          <w:szCs w:val="22"/>
        </w:rPr>
        <w:t>Δh</w:t>
      </w:r>
      <w:proofErr w:type="spellEnd"/>
    </w:p>
    <w:p w:rsidR="00934666" w:rsidRPr="000128BE" w:rsidRDefault="00934666" w:rsidP="00934666">
      <w:pPr>
        <w:ind w:left="284"/>
        <w:jc w:val="center"/>
        <w:rPr>
          <w:rFonts w:ascii="Calibri" w:hAnsi="Calibri" w:cs="Calibri"/>
          <w:b/>
          <w:sz w:val="28"/>
          <w:szCs w:val="22"/>
        </w:rPr>
      </w:pPr>
    </w:p>
    <w:p w:rsidR="00934666" w:rsidRPr="00692635" w:rsidRDefault="00934666" w:rsidP="00934666">
      <w:pPr>
        <w:ind w:left="284"/>
        <w:jc w:val="both"/>
        <w:rPr>
          <w:rFonts w:ascii="Arial" w:hAnsi="Arial" w:cs="Arial"/>
          <w:sz w:val="24"/>
          <w:szCs w:val="24"/>
        </w:rPr>
      </w:pPr>
      <w:r w:rsidRPr="00692635">
        <w:rPr>
          <w:rFonts w:ascii="Arial" w:hAnsi="Arial" w:cs="Arial"/>
          <w:sz w:val="24"/>
          <w:szCs w:val="24"/>
        </w:rPr>
        <w:t xml:space="preserve">Onde </w:t>
      </w:r>
      <w:proofErr w:type="spellStart"/>
      <w:r w:rsidRPr="00692635">
        <w:rPr>
          <w:rFonts w:ascii="Arial" w:hAnsi="Arial" w:cs="Arial"/>
          <w:sz w:val="24"/>
          <w:szCs w:val="24"/>
        </w:rPr>
        <w:t>Tc</w:t>
      </w:r>
      <w:proofErr w:type="spellEnd"/>
      <w:r w:rsidRPr="00692635">
        <w:rPr>
          <w:rFonts w:ascii="Arial" w:hAnsi="Arial" w:cs="Arial"/>
          <w:sz w:val="24"/>
          <w:szCs w:val="24"/>
        </w:rPr>
        <w:t xml:space="preserve"> = Tempo de Concentração em minutos</w:t>
      </w:r>
    </w:p>
    <w:p w:rsidR="00934666" w:rsidRPr="00692635" w:rsidRDefault="00934666" w:rsidP="00934666">
      <w:pPr>
        <w:ind w:left="284"/>
        <w:jc w:val="both"/>
        <w:rPr>
          <w:rFonts w:ascii="Arial" w:hAnsi="Arial" w:cs="Arial"/>
          <w:sz w:val="24"/>
          <w:szCs w:val="24"/>
        </w:rPr>
      </w:pPr>
      <w:r w:rsidRPr="00692635">
        <w:rPr>
          <w:rFonts w:ascii="Arial" w:hAnsi="Arial" w:cs="Arial"/>
          <w:sz w:val="24"/>
          <w:szCs w:val="24"/>
        </w:rPr>
        <w:t xml:space="preserve">           L = Comprimento do rio principal</w:t>
      </w:r>
    </w:p>
    <w:p w:rsidR="00934666" w:rsidRPr="00692635" w:rsidRDefault="00934666" w:rsidP="00934666">
      <w:pPr>
        <w:ind w:left="284"/>
        <w:jc w:val="both"/>
        <w:rPr>
          <w:rFonts w:ascii="Calibri" w:hAnsi="Calibri" w:cs="Calibri"/>
          <w:sz w:val="24"/>
          <w:szCs w:val="24"/>
        </w:rPr>
      </w:pPr>
      <w:r w:rsidRPr="00692635"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692635">
        <w:rPr>
          <w:rFonts w:ascii="Calibri" w:hAnsi="Calibri" w:cs="Calibri"/>
          <w:sz w:val="24"/>
          <w:szCs w:val="24"/>
        </w:rPr>
        <w:t>Δh</w:t>
      </w:r>
      <w:proofErr w:type="spellEnd"/>
      <w:r w:rsidRPr="00692635">
        <w:rPr>
          <w:rFonts w:ascii="Calibri" w:hAnsi="Calibri" w:cs="Calibri"/>
          <w:sz w:val="24"/>
          <w:szCs w:val="24"/>
        </w:rPr>
        <w:t xml:space="preserve"> = Diferença de altitude da jusante e montante</w:t>
      </w:r>
    </w:p>
    <w:p w:rsidR="00934666" w:rsidRDefault="00934666" w:rsidP="00934666">
      <w:pPr>
        <w:jc w:val="both"/>
        <w:rPr>
          <w:rFonts w:ascii="Arial" w:hAnsi="Arial" w:cs="Arial"/>
          <w:sz w:val="28"/>
          <w:szCs w:val="22"/>
        </w:rPr>
      </w:pPr>
    </w:p>
    <w:p w:rsidR="00934666" w:rsidRDefault="00934666" w:rsidP="00934666">
      <w:pPr>
        <w:jc w:val="both"/>
        <w:rPr>
          <w:rFonts w:ascii="Arial" w:hAnsi="Arial" w:cs="Arial"/>
          <w:sz w:val="24"/>
          <w:szCs w:val="24"/>
        </w:rPr>
      </w:pPr>
    </w:p>
    <w:p w:rsidR="00934666" w:rsidRPr="00573F82" w:rsidRDefault="00934666" w:rsidP="00934666">
      <w:pPr>
        <w:jc w:val="both"/>
        <w:rPr>
          <w:rFonts w:ascii="Arial" w:hAnsi="Arial" w:cs="Arial"/>
          <w:sz w:val="24"/>
          <w:szCs w:val="24"/>
        </w:rPr>
      </w:pPr>
    </w:p>
    <w:p w:rsidR="00934666" w:rsidRPr="00573F82" w:rsidRDefault="00934666" w:rsidP="00934666">
      <w:p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73F82">
        <w:rPr>
          <w:rFonts w:ascii="Arial" w:hAnsi="Arial" w:cs="Arial"/>
          <w:b/>
          <w:sz w:val="24"/>
          <w:szCs w:val="24"/>
          <w:u w:val="single"/>
        </w:rPr>
        <w:t>Memorial de cálculo da vazão</w:t>
      </w:r>
    </w:p>
    <w:p w:rsidR="00934666" w:rsidRPr="00573F82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73F82">
        <w:rPr>
          <w:rFonts w:ascii="Arial" w:hAnsi="Arial" w:cs="Arial"/>
          <w:sz w:val="24"/>
          <w:szCs w:val="24"/>
        </w:rPr>
        <w:tab/>
        <w:t xml:space="preserve">Á = </w:t>
      </w:r>
      <w:r>
        <w:rPr>
          <w:rFonts w:ascii="Arial" w:hAnsi="Arial" w:cs="Arial"/>
          <w:sz w:val="24"/>
          <w:szCs w:val="24"/>
        </w:rPr>
        <w:t>4</w:t>
      </w:r>
      <w:r w:rsidRPr="00573F8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33</w:t>
      </w:r>
      <w:r w:rsidRPr="00573F82">
        <w:rPr>
          <w:rFonts w:ascii="Arial" w:hAnsi="Arial" w:cs="Arial"/>
          <w:sz w:val="24"/>
          <w:szCs w:val="24"/>
        </w:rPr>
        <w:t xml:space="preserve"> (hectares)</w:t>
      </w:r>
    </w:p>
    <w:p w:rsidR="00934666" w:rsidRPr="00573F82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73F82">
        <w:rPr>
          <w:rFonts w:ascii="Arial" w:hAnsi="Arial" w:cs="Arial"/>
          <w:sz w:val="24"/>
          <w:szCs w:val="24"/>
        </w:rPr>
        <w:tab/>
        <w:t xml:space="preserve">T </w:t>
      </w:r>
      <w:proofErr w:type="gramStart"/>
      <w:r w:rsidRPr="00573F82">
        <w:rPr>
          <w:rFonts w:ascii="Arial" w:hAnsi="Arial" w:cs="Arial"/>
          <w:sz w:val="24"/>
          <w:szCs w:val="24"/>
        </w:rPr>
        <w:t>=  20</w:t>
      </w:r>
      <w:proofErr w:type="gramEnd"/>
      <w:r w:rsidRPr="00573F82">
        <w:rPr>
          <w:rFonts w:ascii="Arial" w:hAnsi="Arial" w:cs="Arial"/>
          <w:sz w:val="24"/>
          <w:szCs w:val="24"/>
        </w:rPr>
        <w:t xml:space="preserve"> anos (período de retorno)</w:t>
      </w:r>
    </w:p>
    <w:p w:rsidR="00934666" w:rsidRPr="00573F82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73F82">
        <w:rPr>
          <w:rFonts w:ascii="Arial" w:hAnsi="Arial" w:cs="Arial"/>
          <w:sz w:val="24"/>
          <w:szCs w:val="24"/>
        </w:rPr>
        <w:tab/>
        <w:t xml:space="preserve">C = 0,50 </w:t>
      </w:r>
    </w:p>
    <w:p w:rsidR="00934666" w:rsidRPr="004B0253" w:rsidRDefault="00934666" w:rsidP="00934666">
      <w:pPr>
        <w:spacing w:line="360" w:lineRule="auto"/>
        <w:jc w:val="both"/>
        <w:rPr>
          <w:rFonts w:ascii="Arial" w:hAnsi="Arial" w:cs="Arial"/>
          <w:b/>
          <w:sz w:val="24"/>
          <w:szCs w:val="22"/>
        </w:rPr>
      </w:pPr>
      <w:r w:rsidRPr="004B0253">
        <w:rPr>
          <w:rFonts w:ascii="Arial" w:hAnsi="Arial" w:cs="Arial"/>
          <w:b/>
          <w:sz w:val="24"/>
          <w:szCs w:val="22"/>
        </w:rPr>
        <w:t>Intensidade da chuva</w:t>
      </w:r>
    </w:p>
    <w:p w:rsidR="00934666" w:rsidRPr="00F46753" w:rsidRDefault="00934666" w:rsidP="00934666">
      <w:pPr>
        <w:ind w:left="284"/>
        <w:rPr>
          <w:rFonts w:ascii="Arial" w:hAnsi="Arial" w:cs="Arial"/>
          <w:sz w:val="24"/>
          <w:szCs w:val="22"/>
        </w:rPr>
      </w:pPr>
      <w:r w:rsidRPr="00467214">
        <w:rPr>
          <w:rFonts w:ascii="Arial" w:hAnsi="Arial" w:cs="Arial"/>
          <w:b/>
          <w:sz w:val="24"/>
          <w:szCs w:val="22"/>
        </w:rPr>
        <w:t xml:space="preserve">       I</w:t>
      </w:r>
      <w:r w:rsidRPr="004B0253">
        <w:rPr>
          <w:rFonts w:ascii="Arial" w:hAnsi="Arial" w:cs="Arial"/>
          <w:sz w:val="24"/>
          <w:szCs w:val="22"/>
        </w:rPr>
        <w:t xml:space="preserve"> = </w:t>
      </w:r>
      <w:r w:rsidRPr="004B0253">
        <w:rPr>
          <w:rFonts w:ascii="Arial" w:hAnsi="Arial" w:cs="Arial"/>
          <w:sz w:val="24"/>
          <w:szCs w:val="22"/>
          <w:u w:val="single"/>
        </w:rPr>
        <w:t>1741,</w:t>
      </w:r>
      <w:proofErr w:type="gramStart"/>
      <w:r w:rsidRPr="004B0253">
        <w:rPr>
          <w:rFonts w:ascii="Arial" w:hAnsi="Arial" w:cs="Arial"/>
          <w:sz w:val="24"/>
          <w:szCs w:val="22"/>
          <w:u w:val="single"/>
        </w:rPr>
        <w:t>9 .</w:t>
      </w:r>
      <w:proofErr w:type="gramEnd"/>
      <w:r w:rsidRPr="004B0253">
        <w:rPr>
          <w:rFonts w:ascii="Arial" w:hAnsi="Arial" w:cs="Arial"/>
          <w:sz w:val="24"/>
          <w:szCs w:val="22"/>
          <w:u w:val="single"/>
        </w:rPr>
        <w:t xml:space="preserve"> T</w:t>
      </w:r>
      <w:r w:rsidRPr="004B0253">
        <w:rPr>
          <w:rFonts w:ascii="Arial" w:hAnsi="Arial" w:cs="Arial"/>
          <w:b/>
          <w:sz w:val="24"/>
          <w:szCs w:val="22"/>
          <w:u w:val="single"/>
          <w:vertAlign w:val="superscript"/>
        </w:rPr>
        <w:t xml:space="preserve"> 0,181</w:t>
      </w:r>
      <w:r>
        <w:rPr>
          <w:rFonts w:ascii="Arial" w:hAnsi="Arial" w:cs="Arial"/>
          <w:b/>
          <w:sz w:val="24"/>
          <w:szCs w:val="22"/>
          <w:u w:val="single"/>
          <w:vertAlign w:val="superscript"/>
        </w:rPr>
        <w:t xml:space="preserve"> </w:t>
      </w:r>
      <w:r>
        <w:rPr>
          <w:rFonts w:ascii="Arial" w:hAnsi="Arial" w:cs="Arial"/>
          <w:sz w:val="24"/>
          <w:szCs w:val="22"/>
        </w:rPr>
        <w:t xml:space="preserve"> </w:t>
      </w:r>
    </w:p>
    <w:p w:rsidR="00934666" w:rsidRPr="00FB1E94" w:rsidRDefault="00934666" w:rsidP="00934666">
      <w:pPr>
        <w:ind w:left="284"/>
        <w:rPr>
          <w:rFonts w:ascii="Arial" w:hAnsi="Arial" w:cs="Arial"/>
          <w:sz w:val="36"/>
          <w:szCs w:val="22"/>
          <w:vertAlign w:val="superscript"/>
        </w:rPr>
      </w:pPr>
      <w:r w:rsidRPr="004B0253">
        <w:rPr>
          <w:rFonts w:ascii="Arial" w:hAnsi="Arial" w:cs="Arial"/>
          <w:sz w:val="24"/>
          <w:szCs w:val="22"/>
        </w:rPr>
        <w:t xml:space="preserve">     </w:t>
      </w:r>
      <w:r>
        <w:rPr>
          <w:rFonts w:ascii="Arial" w:hAnsi="Arial" w:cs="Arial"/>
          <w:sz w:val="24"/>
          <w:szCs w:val="22"/>
        </w:rPr>
        <w:t xml:space="preserve">        </w:t>
      </w:r>
      <w:r w:rsidRPr="004B0253">
        <w:rPr>
          <w:rFonts w:ascii="Arial" w:hAnsi="Arial" w:cs="Arial"/>
          <w:sz w:val="24"/>
          <w:szCs w:val="22"/>
        </w:rPr>
        <w:t xml:space="preserve">  (</w:t>
      </w:r>
      <w:proofErr w:type="spellStart"/>
      <w:r w:rsidRPr="004B0253">
        <w:rPr>
          <w:rFonts w:ascii="Arial" w:hAnsi="Arial" w:cs="Arial"/>
          <w:sz w:val="24"/>
          <w:szCs w:val="22"/>
        </w:rPr>
        <w:t>tc</w:t>
      </w:r>
      <w:proofErr w:type="spellEnd"/>
      <w:r w:rsidRPr="004B0253">
        <w:rPr>
          <w:rFonts w:ascii="Arial" w:hAnsi="Arial" w:cs="Arial"/>
          <w:sz w:val="24"/>
          <w:szCs w:val="22"/>
        </w:rPr>
        <w:t xml:space="preserve"> + 15</w:t>
      </w:r>
      <w:r w:rsidRPr="004B0253">
        <w:rPr>
          <w:rFonts w:ascii="Arial" w:hAnsi="Arial" w:cs="Arial"/>
          <w:b/>
          <w:sz w:val="24"/>
          <w:szCs w:val="22"/>
        </w:rPr>
        <w:t>)</w:t>
      </w:r>
      <w:r w:rsidRPr="004B0253">
        <w:rPr>
          <w:rFonts w:ascii="Arial" w:hAnsi="Arial" w:cs="Arial"/>
          <w:b/>
          <w:sz w:val="24"/>
          <w:szCs w:val="22"/>
          <w:vertAlign w:val="superscript"/>
        </w:rPr>
        <w:t xml:space="preserve"> 0,</w:t>
      </w:r>
      <w:r w:rsidRPr="004B0253">
        <w:rPr>
          <w:rFonts w:ascii="Arial" w:hAnsi="Arial" w:cs="Arial"/>
          <w:sz w:val="24"/>
          <w:szCs w:val="22"/>
          <w:vertAlign w:val="superscript"/>
        </w:rPr>
        <w:t>89</w:t>
      </w:r>
    </w:p>
    <w:p w:rsidR="00934666" w:rsidRDefault="00934666" w:rsidP="00934666">
      <w:pPr>
        <w:spacing w:line="360" w:lineRule="auto"/>
        <w:ind w:left="284"/>
        <w:jc w:val="both"/>
        <w:rPr>
          <w:rFonts w:ascii="Arial" w:hAnsi="Arial" w:cs="Arial"/>
          <w:sz w:val="24"/>
          <w:szCs w:val="22"/>
        </w:rPr>
      </w:pPr>
      <w:r w:rsidRPr="00F46753">
        <w:rPr>
          <w:rFonts w:ascii="Arial" w:hAnsi="Arial" w:cs="Arial"/>
          <w:sz w:val="24"/>
          <w:szCs w:val="22"/>
        </w:rPr>
        <w:t xml:space="preserve">Onde </w:t>
      </w:r>
    </w:p>
    <w:p w:rsidR="00934666" w:rsidRPr="00F46753" w:rsidRDefault="00934666" w:rsidP="00934666">
      <w:pPr>
        <w:rPr>
          <w:rFonts w:ascii="Arial" w:hAnsi="Arial" w:cs="Arial"/>
          <w:szCs w:val="22"/>
        </w:rPr>
      </w:pPr>
      <w:proofErr w:type="spellStart"/>
      <w:r w:rsidRPr="00467214">
        <w:rPr>
          <w:rFonts w:ascii="Arial" w:hAnsi="Arial" w:cs="Arial"/>
          <w:b/>
          <w:sz w:val="24"/>
          <w:szCs w:val="22"/>
        </w:rPr>
        <w:t>tc</w:t>
      </w:r>
      <w:proofErr w:type="spellEnd"/>
      <w:r w:rsidRPr="00F46753">
        <w:rPr>
          <w:rFonts w:ascii="Arial" w:hAnsi="Arial" w:cs="Arial"/>
          <w:sz w:val="24"/>
          <w:szCs w:val="22"/>
        </w:rPr>
        <w:t xml:space="preserve"> = </w:t>
      </w:r>
      <w:proofErr w:type="gramStart"/>
      <w:r w:rsidRPr="00F46753">
        <w:rPr>
          <w:rFonts w:ascii="Arial" w:hAnsi="Arial" w:cs="Arial"/>
          <w:sz w:val="24"/>
          <w:szCs w:val="22"/>
        </w:rPr>
        <w:t>57</w:t>
      </w:r>
      <w:r w:rsidRPr="00F46753">
        <w:rPr>
          <w:rFonts w:ascii="Arial" w:hAnsi="Arial" w:cs="Arial"/>
          <w:sz w:val="24"/>
          <w:szCs w:val="22"/>
          <w:u w:val="single"/>
        </w:rPr>
        <w:t>.(</w:t>
      </w:r>
      <w:proofErr w:type="gramEnd"/>
      <w:r w:rsidRPr="00F46753">
        <w:rPr>
          <w:rFonts w:ascii="Arial" w:hAnsi="Arial" w:cs="Arial"/>
          <w:sz w:val="24"/>
          <w:szCs w:val="22"/>
          <w:u w:val="single"/>
        </w:rPr>
        <w:t xml:space="preserve"> L</w:t>
      </w:r>
      <w:r w:rsidRPr="00F46753">
        <w:rPr>
          <w:rFonts w:ascii="Arial" w:hAnsi="Arial" w:cs="Arial"/>
          <w:sz w:val="24"/>
          <w:szCs w:val="22"/>
          <w:u w:val="single"/>
          <w:vertAlign w:val="superscript"/>
        </w:rPr>
        <w:t xml:space="preserve">3 </w:t>
      </w:r>
      <w:r w:rsidRPr="00F46753">
        <w:rPr>
          <w:rFonts w:ascii="Arial" w:hAnsi="Arial" w:cs="Arial"/>
          <w:sz w:val="24"/>
          <w:szCs w:val="22"/>
          <w:u w:val="single"/>
        </w:rPr>
        <w:t>)</w:t>
      </w:r>
      <w:r w:rsidRPr="00F46753">
        <w:rPr>
          <w:rFonts w:ascii="Arial" w:hAnsi="Arial" w:cs="Arial"/>
          <w:sz w:val="24"/>
          <w:szCs w:val="22"/>
          <w:vertAlign w:val="superscript"/>
        </w:rPr>
        <w:t xml:space="preserve"> 0,385</w:t>
      </w:r>
    </w:p>
    <w:p w:rsidR="00934666" w:rsidRDefault="00934666" w:rsidP="00934666">
      <w:pPr>
        <w:ind w:left="284"/>
        <w:rPr>
          <w:rFonts w:ascii="Calibri" w:hAnsi="Calibri" w:cs="Calibri"/>
          <w:sz w:val="24"/>
          <w:szCs w:val="22"/>
        </w:rPr>
      </w:pPr>
      <w:r w:rsidRPr="00F46753">
        <w:rPr>
          <w:rFonts w:ascii="Calibri" w:hAnsi="Calibri" w:cs="Calibri"/>
          <w:sz w:val="24"/>
          <w:szCs w:val="22"/>
        </w:rPr>
        <w:t xml:space="preserve">       </w:t>
      </w:r>
      <w:r>
        <w:rPr>
          <w:rFonts w:ascii="Calibri" w:hAnsi="Calibri" w:cs="Calibri"/>
          <w:sz w:val="24"/>
          <w:szCs w:val="22"/>
        </w:rPr>
        <w:t xml:space="preserve">    </w:t>
      </w:r>
      <w:proofErr w:type="spellStart"/>
      <w:r w:rsidRPr="00F46753">
        <w:rPr>
          <w:rFonts w:ascii="Calibri" w:hAnsi="Calibri" w:cs="Calibri"/>
          <w:sz w:val="24"/>
          <w:szCs w:val="22"/>
        </w:rPr>
        <w:t>Δh</w:t>
      </w:r>
      <w:proofErr w:type="spellEnd"/>
    </w:p>
    <w:p w:rsidR="00934666" w:rsidRDefault="00934666" w:rsidP="00934666">
      <w:pPr>
        <w:ind w:left="284"/>
        <w:rPr>
          <w:rFonts w:ascii="Calibri" w:hAnsi="Calibri" w:cs="Calibri"/>
          <w:sz w:val="24"/>
          <w:szCs w:val="22"/>
        </w:rPr>
      </w:pPr>
      <w:r>
        <w:rPr>
          <w:rFonts w:ascii="Calibri" w:hAnsi="Calibri" w:cs="Calibri"/>
          <w:sz w:val="24"/>
          <w:szCs w:val="22"/>
        </w:rPr>
        <w:t xml:space="preserve">Logo </w:t>
      </w:r>
    </w:p>
    <w:p w:rsidR="00934666" w:rsidRDefault="00934666" w:rsidP="00934666">
      <w:pPr>
        <w:ind w:left="284"/>
        <w:rPr>
          <w:rFonts w:ascii="Calibri" w:hAnsi="Calibri" w:cs="Calibri"/>
          <w:sz w:val="24"/>
          <w:szCs w:val="22"/>
        </w:rPr>
      </w:pPr>
      <w:r w:rsidRPr="00467214">
        <w:rPr>
          <w:rFonts w:ascii="Calibri" w:hAnsi="Calibri" w:cs="Calibri"/>
          <w:b/>
          <w:sz w:val="24"/>
          <w:szCs w:val="22"/>
        </w:rPr>
        <w:t>L</w:t>
      </w:r>
      <w:r>
        <w:rPr>
          <w:rFonts w:ascii="Calibri" w:hAnsi="Calibri" w:cs="Calibri"/>
          <w:sz w:val="24"/>
          <w:szCs w:val="22"/>
        </w:rPr>
        <w:t xml:space="preserve"> = 270 m/ 1000 = </w:t>
      </w:r>
      <w:r w:rsidRPr="00A1667F">
        <w:rPr>
          <w:rFonts w:ascii="Calibri" w:hAnsi="Calibri" w:cs="Calibri"/>
          <w:b/>
          <w:sz w:val="24"/>
          <w:szCs w:val="22"/>
        </w:rPr>
        <w:t>0,27 km</w:t>
      </w:r>
    </w:p>
    <w:p w:rsidR="00934666" w:rsidRPr="00A1667F" w:rsidRDefault="00934666" w:rsidP="00934666">
      <w:pPr>
        <w:ind w:left="284"/>
        <w:rPr>
          <w:rFonts w:ascii="Calibri" w:hAnsi="Calibri" w:cs="Calibri"/>
          <w:b/>
          <w:sz w:val="24"/>
          <w:szCs w:val="22"/>
        </w:rPr>
      </w:pPr>
      <w:proofErr w:type="spellStart"/>
      <w:r w:rsidRPr="00467214">
        <w:rPr>
          <w:rFonts w:ascii="Calibri" w:hAnsi="Calibri" w:cs="Calibri"/>
          <w:b/>
          <w:sz w:val="24"/>
          <w:szCs w:val="22"/>
        </w:rPr>
        <w:t>Δh</w:t>
      </w:r>
      <w:proofErr w:type="spellEnd"/>
      <w:r>
        <w:rPr>
          <w:rFonts w:ascii="Calibri" w:hAnsi="Calibri" w:cs="Calibri"/>
          <w:sz w:val="24"/>
          <w:szCs w:val="22"/>
        </w:rPr>
        <w:t xml:space="preserve"> = 64,00 m (jusante) – 56,00 m (montante) = </w:t>
      </w:r>
      <w:r w:rsidRPr="00A1667F">
        <w:rPr>
          <w:rFonts w:ascii="Calibri" w:hAnsi="Calibri" w:cs="Calibri"/>
          <w:b/>
          <w:sz w:val="24"/>
          <w:szCs w:val="22"/>
        </w:rPr>
        <w:t>8,00 m</w:t>
      </w:r>
    </w:p>
    <w:p w:rsidR="00934666" w:rsidRPr="00467214" w:rsidRDefault="00934666" w:rsidP="00934666">
      <w:pPr>
        <w:ind w:left="284"/>
        <w:rPr>
          <w:rFonts w:ascii="Calibri" w:hAnsi="Calibri" w:cs="Calibri"/>
          <w:sz w:val="18"/>
          <w:szCs w:val="22"/>
        </w:rPr>
      </w:pPr>
      <w:r>
        <w:rPr>
          <w:rFonts w:ascii="Calibri" w:hAnsi="Calibri" w:cs="Calibri"/>
          <w:sz w:val="18"/>
          <w:szCs w:val="22"/>
        </w:rPr>
        <w:t xml:space="preserve"> </w:t>
      </w:r>
    </w:p>
    <w:p w:rsidR="00934666" w:rsidRPr="00F46753" w:rsidRDefault="00934666" w:rsidP="00934666">
      <w:pPr>
        <w:rPr>
          <w:rFonts w:ascii="Arial" w:hAnsi="Arial" w:cs="Arial"/>
          <w:szCs w:val="22"/>
        </w:rPr>
      </w:pPr>
      <w:r>
        <w:rPr>
          <w:rFonts w:ascii="Arial" w:hAnsi="Arial" w:cs="Arial"/>
          <w:b/>
          <w:sz w:val="24"/>
          <w:szCs w:val="22"/>
        </w:rPr>
        <w:t xml:space="preserve"> </w:t>
      </w:r>
      <w:proofErr w:type="spellStart"/>
      <w:r w:rsidRPr="00467214">
        <w:rPr>
          <w:rFonts w:ascii="Arial" w:hAnsi="Arial" w:cs="Arial"/>
          <w:b/>
          <w:sz w:val="24"/>
          <w:szCs w:val="22"/>
        </w:rPr>
        <w:t>tc</w:t>
      </w:r>
      <w:proofErr w:type="spellEnd"/>
      <w:r w:rsidRPr="00F46753">
        <w:rPr>
          <w:rFonts w:ascii="Arial" w:hAnsi="Arial" w:cs="Arial"/>
          <w:sz w:val="24"/>
          <w:szCs w:val="22"/>
        </w:rPr>
        <w:t xml:space="preserve"> = </w:t>
      </w:r>
      <w:proofErr w:type="gramStart"/>
      <w:r w:rsidRPr="00F46753">
        <w:rPr>
          <w:rFonts w:ascii="Arial" w:hAnsi="Arial" w:cs="Arial"/>
          <w:sz w:val="24"/>
          <w:szCs w:val="22"/>
        </w:rPr>
        <w:t>57</w:t>
      </w:r>
      <w:r w:rsidRPr="00F46753">
        <w:rPr>
          <w:rFonts w:ascii="Arial" w:hAnsi="Arial" w:cs="Arial"/>
          <w:sz w:val="24"/>
          <w:szCs w:val="22"/>
          <w:u w:val="single"/>
        </w:rPr>
        <w:t>.(</w:t>
      </w:r>
      <w:proofErr w:type="gramEnd"/>
      <w:r w:rsidRPr="00F46753">
        <w:rPr>
          <w:rFonts w:ascii="Arial" w:hAnsi="Arial" w:cs="Arial"/>
          <w:sz w:val="24"/>
          <w:szCs w:val="22"/>
          <w:u w:val="single"/>
        </w:rPr>
        <w:t xml:space="preserve"> </w:t>
      </w:r>
      <w:r>
        <w:rPr>
          <w:rFonts w:ascii="Arial" w:hAnsi="Arial" w:cs="Arial"/>
          <w:sz w:val="24"/>
          <w:szCs w:val="22"/>
          <w:u w:val="single"/>
        </w:rPr>
        <w:t>0,27</w:t>
      </w:r>
      <w:r w:rsidRPr="00F46753">
        <w:rPr>
          <w:rFonts w:ascii="Arial" w:hAnsi="Arial" w:cs="Arial"/>
          <w:sz w:val="24"/>
          <w:szCs w:val="22"/>
          <w:u w:val="single"/>
          <w:vertAlign w:val="superscript"/>
        </w:rPr>
        <w:t xml:space="preserve">3 </w:t>
      </w:r>
      <w:r w:rsidRPr="00F46753">
        <w:rPr>
          <w:rFonts w:ascii="Arial" w:hAnsi="Arial" w:cs="Arial"/>
          <w:sz w:val="24"/>
          <w:szCs w:val="22"/>
          <w:u w:val="single"/>
        </w:rPr>
        <w:t>)</w:t>
      </w:r>
      <w:r w:rsidRPr="00F46753">
        <w:rPr>
          <w:rFonts w:ascii="Arial" w:hAnsi="Arial" w:cs="Arial"/>
          <w:sz w:val="24"/>
          <w:szCs w:val="22"/>
          <w:vertAlign w:val="superscript"/>
        </w:rPr>
        <w:t xml:space="preserve"> 0,385</w:t>
      </w:r>
    </w:p>
    <w:p w:rsidR="00934666" w:rsidRDefault="00934666" w:rsidP="00934666">
      <w:pPr>
        <w:ind w:left="284"/>
        <w:rPr>
          <w:rFonts w:ascii="Calibri" w:hAnsi="Calibri" w:cs="Calibri"/>
          <w:sz w:val="24"/>
          <w:szCs w:val="22"/>
        </w:rPr>
      </w:pPr>
      <w:r w:rsidRPr="00F46753">
        <w:rPr>
          <w:rFonts w:ascii="Calibri" w:hAnsi="Calibri" w:cs="Calibri"/>
          <w:sz w:val="24"/>
          <w:szCs w:val="22"/>
        </w:rPr>
        <w:t xml:space="preserve">       </w:t>
      </w:r>
      <w:r>
        <w:rPr>
          <w:rFonts w:ascii="Calibri" w:hAnsi="Calibri" w:cs="Calibri"/>
          <w:sz w:val="24"/>
          <w:szCs w:val="22"/>
        </w:rPr>
        <w:t xml:space="preserve">        8,0</w:t>
      </w:r>
    </w:p>
    <w:p w:rsidR="00934666" w:rsidRDefault="00934666" w:rsidP="00934666">
      <w:pPr>
        <w:ind w:left="284"/>
        <w:rPr>
          <w:rFonts w:ascii="Calibri" w:hAnsi="Calibri" w:cs="Calibri"/>
          <w:sz w:val="24"/>
          <w:szCs w:val="22"/>
        </w:rPr>
      </w:pPr>
      <w:r>
        <w:rPr>
          <w:rFonts w:ascii="Arial" w:hAnsi="Arial" w:cs="Arial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7411A" wp14:editId="3BD941D6">
                <wp:simplePos x="0" y="0"/>
                <wp:positionH relativeFrom="margin">
                  <wp:posOffset>2085975</wp:posOffset>
                </wp:positionH>
                <wp:positionV relativeFrom="paragraph">
                  <wp:posOffset>55245</wp:posOffset>
                </wp:positionV>
                <wp:extent cx="1552575" cy="457200"/>
                <wp:effectExtent l="0" t="0" r="28575" b="19050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CA9994" id="Retângulo 6" o:spid="_x0000_s1026" style="position:absolute;margin-left:164.25pt;margin-top:4.35pt;width:122.25pt;height:3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" filled="f" strokecolor="black [3213]" strokeweight="1pt">
                <w10:wrap anchorx="margin"/>
              </v:rect>
            </w:pict>
          </mc:Fallback>
        </mc:AlternateContent>
      </w:r>
    </w:p>
    <w:p w:rsidR="00934666" w:rsidRPr="00573F82" w:rsidRDefault="00934666" w:rsidP="00934666">
      <w:pPr>
        <w:jc w:val="center"/>
        <w:rPr>
          <w:rFonts w:ascii="Calibri" w:hAnsi="Calibri" w:cs="Calibri"/>
          <w:b/>
          <w:sz w:val="24"/>
          <w:szCs w:val="22"/>
        </w:rPr>
      </w:pPr>
      <w:proofErr w:type="spellStart"/>
      <w:r w:rsidRPr="00BC5842">
        <w:rPr>
          <w:rFonts w:ascii="Arial" w:hAnsi="Arial" w:cs="Arial"/>
          <w:b/>
          <w:sz w:val="24"/>
          <w:szCs w:val="22"/>
        </w:rPr>
        <w:t>tc</w:t>
      </w:r>
      <w:proofErr w:type="spellEnd"/>
      <w:r w:rsidRPr="00BC5842">
        <w:rPr>
          <w:rFonts w:ascii="Arial" w:hAnsi="Arial" w:cs="Arial"/>
          <w:b/>
          <w:sz w:val="24"/>
          <w:szCs w:val="22"/>
        </w:rPr>
        <w:t xml:space="preserve"> = 5,642 minutos</w:t>
      </w:r>
    </w:p>
    <w:p w:rsidR="00934666" w:rsidRDefault="00934666" w:rsidP="00934666">
      <w:pPr>
        <w:rPr>
          <w:rFonts w:ascii="Arial" w:hAnsi="Arial" w:cs="Arial"/>
          <w:sz w:val="24"/>
          <w:szCs w:val="22"/>
        </w:rPr>
      </w:pPr>
    </w:p>
    <w:p w:rsidR="00934666" w:rsidRDefault="00934666" w:rsidP="00934666">
      <w:pPr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 xml:space="preserve">Portanto </w:t>
      </w:r>
    </w:p>
    <w:p w:rsidR="00934666" w:rsidRDefault="00934666" w:rsidP="00934666">
      <w:pPr>
        <w:rPr>
          <w:rFonts w:ascii="Arial" w:hAnsi="Arial" w:cs="Arial"/>
          <w:b/>
          <w:sz w:val="24"/>
          <w:szCs w:val="22"/>
        </w:rPr>
      </w:pPr>
    </w:p>
    <w:p w:rsidR="00934666" w:rsidRPr="00F46753" w:rsidRDefault="00934666" w:rsidP="00934666">
      <w:pPr>
        <w:rPr>
          <w:rFonts w:ascii="Arial" w:hAnsi="Arial" w:cs="Arial"/>
          <w:sz w:val="24"/>
          <w:szCs w:val="22"/>
        </w:rPr>
      </w:pPr>
      <w:r w:rsidRPr="00467214">
        <w:rPr>
          <w:rFonts w:ascii="Arial" w:hAnsi="Arial" w:cs="Arial"/>
          <w:b/>
          <w:sz w:val="24"/>
          <w:szCs w:val="22"/>
        </w:rPr>
        <w:t xml:space="preserve"> I</w:t>
      </w:r>
      <w:r w:rsidRPr="004B0253">
        <w:rPr>
          <w:rFonts w:ascii="Arial" w:hAnsi="Arial" w:cs="Arial"/>
          <w:sz w:val="24"/>
          <w:szCs w:val="22"/>
        </w:rPr>
        <w:t xml:space="preserve"> = </w:t>
      </w:r>
      <w:r>
        <w:rPr>
          <w:rFonts w:ascii="Arial" w:hAnsi="Arial" w:cs="Arial"/>
          <w:sz w:val="24"/>
          <w:szCs w:val="22"/>
        </w:rPr>
        <w:t xml:space="preserve">  </w:t>
      </w:r>
      <w:r w:rsidRPr="004B0253">
        <w:rPr>
          <w:rFonts w:ascii="Arial" w:hAnsi="Arial" w:cs="Arial"/>
          <w:sz w:val="24"/>
          <w:szCs w:val="22"/>
          <w:u w:val="single"/>
        </w:rPr>
        <w:t>1741,</w:t>
      </w:r>
      <w:proofErr w:type="gramStart"/>
      <w:r w:rsidRPr="004B0253">
        <w:rPr>
          <w:rFonts w:ascii="Arial" w:hAnsi="Arial" w:cs="Arial"/>
          <w:sz w:val="24"/>
          <w:szCs w:val="22"/>
          <w:u w:val="single"/>
        </w:rPr>
        <w:t>9 .</w:t>
      </w:r>
      <w:proofErr w:type="gramEnd"/>
      <w:r w:rsidRPr="004B0253">
        <w:rPr>
          <w:rFonts w:ascii="Arial" w:hAnsi="Arial" w:cs="Arial"/>
          <w:sz w:val="24"/>
          <w:szCs w:val="22"/>
          <w:u w:val="single"/>
        </w:rPr>
        <w:t xml:space="preserve"> </w:t>
      </w:r>
      <w:r>
        <w:rPr>
          <w:rFonts w:ascii="Arial" w:hAnsi="Arial" w:cs="Arial"/>
          <w:sz w:val="24"/>
          <w:szCs w:val="22"/>
          <w:u w:val="single"/>
        </w:rPr>
        <w:t>20</w:t>
      </w:r>
      <w:r w:rsidRPr="004B0253">
        <w:rPr>
          <w:rFonts w:ascii="Arial" w:hAnsi="Arial" w:cs="Arial"/>
          <w:b/>
          <w:sz w:val="24"/>
          <w:szCs w:val="22"/>
          <w:u w:val="single"/>
          <w:vertAlign w:val="superscript"/>
        </w:rPr>
        <w:t xml:space="preserve"> 0,181</w:t>
      </w:r>
      <w:r>
        <w:rPr>
          <w:rFonts w:ascii="Arial" w:hAnsi="Arial" w:cs="Arial"/>
          <w:b/>
          <w:sz w:val="24"/>
          <w:szCs w:val="22"/>
          <w:u w:val="single"/>
          <w:vertAlign w:val="superscript"/>
        </w:rPr>
        <w:t xml:space="preserve"> </w:t>
      </w:r>
      <w:r>
        <w:rPr>
          <w:rFonts w:ascii="Arial" w:hAnsi="Arial" w:cs="Arial"/>
          <w:sz w:val="24"/>
          <w:szCs w:val="22"/>
        </w:rPr>
        <w:t xml:space="preserve"> </w:t>
      </w:r>
    </w:p>
    <w:p w:rsidR="00934666" w:rsidRDefault="00934666" w:rsidP="00934666">
      <w:pPr>
        <w:ind w:left="284"/>
        <w:rPr>
          <w:rFonts w:ascii="Arial" w:hAnsi="Arial" w:cs="Arial"/>
          <w:sz w:val="36"/>
          <w:szCs w:val="22"/>
          <w:vertAlign w:val="superscript"/>
        </w:rPr>
      </w:pPr>
      <w:r w:rsidRPr="004B0253">
        <w:rPr>
          <w:rFonts w:ascii="Arial" w:hAnsi="Arial" w:cs="Arial"/>
          <w:sz w:val="24"/>
          <w:szCs w:val="22"/>
        </w:rPr>
        <w:t xml:space="preserve">    </w:t>
      </w:r>
      <w:r>
        <w:rPr>
          <w:rFonts w:ascii="Arial" w:hAnsi="Arial" w:cs="Arial"/>
          <w:sz w:val="24"/>
          <w:szCs w:val="22"/>
        </w:rPr>
        <w:t xml:space="preserve"> </w:t>
      </w:r>
      <w:r w:rsidRPr="004B0253">
        <w:rPr>
          <w:rFonts w:ascii="Arial" w:hAnsi="Arial" w:cs="Arial"/>
          <w:sz w:val="24"/>
          <w:szCs w:val="22"/>
        </w:rPr>
        <w:t>(</w:t>
      </w:r>
      <w:r>
        <w:rPr>
          <w:rFonts w:ascii="Arial" w:hAnsi="Arial" w:cs="Arial"/>
          <w:sz w:val="24"/>
          <w:szCs w:val="22"/>
        </w:rPr>
        <w:t>5,642</w:t>
      </w:r>
      <w:r w:rsidRPr="004B0253">
        <w:rPr>
          <w:rFonts w:ascii="Arial" w:hAnsi="Arial" w:cs="Arial"/>
          <w:sz w:val="24"/>
          <w:szCs w:val="22"/>
        </w:rPr>
        <w:t xml:space="preserve"> + 15</w:t>
      </w:r>
      <w:r w:rsidRPr="004B0253">
        <w:rPr>
          <w:rFonts w:ascii="Arial" w:hAnsi="Arial" w:cs="Arial"/>
          <w:b/>
          <w:sz w:val="24"/>
          <w:szCs w:val="22"/>
        </w:rPr>
        <w:t>)</w:t>
      </w:r>
      <w:r w:rsidRPr="004B0253">
        <w:rPr>
          <w:rFonts w:ascii="Arial" w:hAnsi="Arial" w:cs="Arial"/>
          <w:b/>
          <w:sz w:val="24"/>
          <w:szCs w:val="22"/>
          <w:vertAlign w:val="superscript"/>
        </w:rPr>
        <w:t xml:space="preserve"> 0,</w:t>
      </w:r>
      <w:r w:rsidRPr="004B0253">
        <w:rPr>
          <w:rFonts w:ascii="Arial" w:hAnsi="Arial" w:cs="Arial"/>
          <w:sz w:val="24"/>
          <w:szCs w:val="22"/>
          <w:vertAlign w:val="superscript"/>
        </w:rPr>
        <w:t>89</w:t>
      </w:r>
    </w:p>
    <w:p w:rsidR="00934666" w:rsidRPr="00BC5842" w:rsidRDefault="00934666" w:rsidP="00934666">
      <w:pPr>
        <w:ind w:left="284"/>
        <w:rPr>
          <w:rFonts w:ascii="Arial" w:hAnsi="Arial" w:cs="Arial"/>
          <w:sz w:val="36"/>
          <w:szCs w:val="22"/>
          <w:vertAlign w:val="superscript"/>
        </w:rPr>
      </w:pPr>
      <w:r>
        <w:rPr>
          <w:rFonts w:ascii="Arial" w:hAnsi="Arial" w:cs="Arial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BF7BD9" wp14:editId="04FEE3CA">
                <wp:simplePos x="0" y="0"/>
                <wp:positionH relativeFrom="margin">
                  <wp:posOffset>2105025</wp:posOffset>
                </wp:positionH>
                <wp:positionV relativeFrom="paragraph">
                  <wp:posOffset>177165</wp:posOffset>
                </wp:positionV>
                <wp:extent cx="1552575" cy="457200"/>
                <wp:effectExtent l="0" t="0" r="28575" b="19050"/>
                <wp:wrapNone/>
                <wp:docPr id="7" name="Re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BB7EF4" id="Retângulo 7" o:spid="_x0000_s1026" style="position:absolute;margin-left:165.75pt;margin-top:13.95pt;width:122.25pt;height:3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" filled="f" strokecolor="black [3213]" strokeweight="1pt">
                <w10:wrap anchorx="margin"/>
              </v:rect>
            </w:pict>
          </mc:Fallback>
        </mc:AlternateContent>
      </w:r>
    </w:p>
    <w:p w:rsidR="00934666" w:rsidRPr="00BC5842" w:rsidRDefault="00934666" w:rsidP="00934666">
      <w:pPr>
        <w:jc w:val="center"/>
        <w:rPr>
          <w:rFonts w:ascii="Arial" w:hAnsi="Arial" w:cs="Arial"/>
          <w:b/>
          <w:sz w:val="24"/>
          <w:szCs w:val="22"/>
          <w:vertAlign w:val="superscript"/>
        </w:rPr>
      </w:pPr>
      <w:r w:rsidRPr="00BC5842">
        <w:rPr>
          <w:rFonts w:ascii="Arial" w:hAnsi="Arial" w:cs="Arial"/>
          <w:b/>
          <w:sz w:val="24"/>
          <w:szCs w:val="22"/>
        </w:rPr>
        <w:t>I =   203,176 mm/h</w:t>
      </w:r>
    </w:p>
    <w:p w:rsidR="00934666" w:rsidRDefault="00934666" w:rsidP="00934666">
      <w:pPr>
        <w:spacing w:line="360" w:lineRule="auto"/>
        <w:jc w:val="both"/>
        <w:rPr>
          <w:rFonts w:ascii="Arial" w:hAnsi="Arial" w:cs="Arial"/>
          <w:sz w:val="36"/>
          <w:szCs w:val="22"/>
          <w:vertAlign w:val="superscript"/>
        </w:rPr>
      </w:pPr>
    </w:p>
    <w:p w:rsidR="00934666" w:rsidRPr="00573F82" w:rsidRDefault="00934666" w:rsidP="00934666">
      <w:pPr>
        <w:spacing w:line="360" w:lineRule="auto"/>
        <w:jc w:val="both"/>
        <w:rPr>
          <w:rFonts w:ascii="Arial" w:hAnsi="Arial" w:cs="Arial"/>
          <w:b/>
          <w:sz w:val="24"/>
          <w:szCs w:val="22"/>
          <w:u w:val="single"/>
        </w:rPr>
      </w:pPr>
      <w:r>
        <w:rPr>
          <w:rFonts w:ascii="Arial" w:hAnsi="Arial" w:cs="Arial"/>
          <w:b/>
          <w:sz w:val="24"/>
          <w:szCs w:val="22"/>
          <w:u w:val="single"/>
        </w:rPr>
        <w:t xml:space="preserve">Cálculo da </w:t>
      </w:r>
      <w:r w:rsidRPr="00573F82">
        <w:rPr>
          <w:rFonts w:ascii="Arial" w:hAnsi="Arial" w:cs="Arial"/>
          <w:b/>
          <w:sz w:val="24"/>
          <w:szCs w:val="22"/>
          <w:u w:val="single"/>
        </w:rPr>
        <w:t xml:space="preserve">Vazão </w:t>
      </w:r>
    </w:p>
    <w:p w:rsidR="00934666" w:rsidRDefault="00934666" w:rsidP="00934666">
      <w:pPr>
        <w:ind w:left="284"/>
        <w:rPr>
          <w:rFonts w:ascii="Arial" w:hAnsi="Arial" w:cs="Arial"/>
          <w:sz w:val="36"/>
          <w:szCs w:val="22"/>
          <w:vertAlign w:val="superscript"/>
        </w:rPr>
      </w:pPr>
      <w:r>
        <w:rPr>
          <w:rFonts w:ascii="Arial" w:hAnsi="Arial" w:cs="Arial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757973" wp14:editId="52C10C0A">
                <wp:simplePos x="0" y="0"/>
                <wp:positionH relativeFrom="margin">
                  <wp:posOffset>939165</wp:posOffset>
                </wp:positionH>
                <wp:positionV relativeFrom="paragraph">
                  <wp:posOffset>64770</wp:posOffset>
                </wp:positionV>
                <wp:extent cx="4048125" cy="676275"/>
                <wp:effectExtent l="0" t="0" r="28575" b="28575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676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8FF298" id="Retângulo 8" o:spid="_x0000_s1026" style="position:absolute;margin-left:73.95pt;margin-top:5.1pt;width:318.7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</w:p>
    <w:p w:rsidR="00934666" w:rsidRPr="00573F82" w:rsidRDefault="00934666" w:rsidP="00934666">
      <w:pPr>
        <w:ind w:firstLine="709"/>
        <w:jc w:val="both"/>
        <w:rPr>
          <w:rFonts w:ascii="Arial" w:hAnsi="Arial" w:cs="Arial"/>
          <w:b/>
          <w:szCs w:val="22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Cambria Math"/>
              <w:sz w:val="24"/>
              <w:szCs w:val="22"/>
            </w:rPr>
            <m:t>Q</m:t>
          </m:r>
          <m:r>
            <m:rPr>
              <m:sty m:val="b"/>
            </m:rPr>
            <w:rPr>
              <w:rFonts w:ascii="Cambria Math" w:hAnsi="Cambria Math" w:cs="Cambria Math"/>
              <w:sz w:val="24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sz w:val="24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2"/>
                </w:rPr>
                <m:t>C.I.A</m:t>
              </m:r>
            </m:num>
            <m:den>
              <m:r>
                <m:rPr>
                  <m:sty m:val="b"/>
                </m:rPr>
                <w:rPr>
                  <w:rFonts w:ascii="Cambria Math" w:hAnsi="Cambria Math" w:cs="Cambria Math"/>
                  <w:sz w:val="24"/>
                  <w:szCs w:val="22"/>
                </w:rPr>
                <m:t>360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4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b/>
                  <w:sz w:val="24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2"/>
                </w:rPr>
                <m:t xml:space="preserve">0,50 .203,176 . 4,33 </m:t>
              </m:r>
            </m:num>
            <m:den>
              <m:r>
                <m:rPr>
                  <m:sty m:val="b"/>
                </m:rPr>
                <w:rPr>
                  <w:rFonts w:ascii="Cambria Math" w:hAnsi="Cambria Math" w:cs="Cambria Math"/>
                  <w:sz w:val="24"/>
                  <w:szCs w:val="22"/>
                </w:rPr>
                <m:t>360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4"/>
              <w:szCs w:val="22"/>
            </w:rPr>
            <m:t xml:space="preserve">=1,22 </m:t>
          </m:r>
          <m:sSup>
            <m:sSupPr>
              <m:ctrlPr>
                <w:rPr>
                  <w:rFonts w:ascii="Cambria Math" w:hAnsi="Cambria Math" w:cs="Arial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2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2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Arial"/>
              <w:sz w:val="24"/>
              <w:szCs w:val="22"/>
            </w:rPr>
            <m:t>/s</m:t>
          </m:r>
        </m:oMath>
      </m:oMathPara>
    </w:p>
    <w:p w:rsidR="00934666" w:rsidRPr="00FB1E94" w:rsidRDefault="00934666" w:rsidP="00934666">
      <w:pPr>
        <w:ind w:left="284"/>
        <w:rPr>
          <w:rFonts w:ascii="Arial" w:hAnsi="Arial" w:cs="Arial"/>
          <w:sz w:val="36"/>
          <w:szCs w:val="22"/>
          <w:vertAlign w:val="superscript"/>
        </w:rPr>
      </w:pPr>
    </w:p>
    <w:p w:rsidR="00934666" w:rsidRPr="0097355E" w:rsidRDefault="00934666" w:rsidP="00D84CB1">
      <w:pPr>
        <w:spacing w:line="360" w:lineRule="auto"/>
        <w:ind w:firstLine="360"/>
        <w:jc w:val="both"/>
        <w:rPr>
          <w:color w:val="000000"/>
          <w:sz w:val="24"/>
          <w:szCs w:val="24"/>
        </w:rPr>
      </w:pPr>
    </w:p>
    <w:p w:rsidR="004B7F4C" w:rsidRDefault="004B7F4C" w:rsidP="0097355E">
      <w:pPr>
        <w:spacing w:line="360" w:lineRule="auto"/>
        <w:jc w:val="both"/>
        <w:rPr>
          <w:color w:val="000000"/>
          <w:sz w:val="24"/>
          <w:szCs w:val="24"/>
        </w:rPr>
      </w:pPr>
    </w:p>
    <w:p w:rsidR="00934666" w:rsidRDefault="00934666" w:rsidP="0097355E">
      <w:pPr>
        <w:spacing w:line="360" w:lineRule="auto"/>
        <w:jc w:val="both"/>
        <w:rPr>
          <w:color w:val="000000"/>
          <w:sz w:val="24"/>
          <w:szCs w:val="24"/>
        </w:rPr>
      </w:pPr>
    </w:p>
    <w:p w:rsidR="00934666" w:rsidRDefault="00934666" w:rsidP="0097355E">
      <w:pPr>
        <w:spacing w:line="360" w:lineRule="auto"/>
        <w:jc w:val="both"/>
        <w:rPr>
          <w:color w:val="000000"/>
          <w:sz w:val="24"/>
          <w:szCs w:val="24"/>
        </w:rPr>
      </w:pPr>
    </w:p>
    <w:p w:rsidR="000F7F23" w:rsidRDefault="000F7F23" w:rsidP="0097355E">
      <w:pPr>
        <w:spacing w:line="360" w:lineRule="auto"/>
        <w:jc w:val="both"/>
        <w:rPr>
          <w:color w:val="000000"/>
          <w:sz w:val="24"/>
          <w:szCs w:val="24"/>
        </w:rPr>
      </w:pPr>
    </w:p>
    <w:p w:rsidR="000F7F23" w:rsidRDefault="000F7F23" w:rsidP="0097355E">
      <w:pPr>
        <w:spacing w:line="360" w:lineRule="auto"/>
        <w:jc w:val="both"/>
        <w:rPr>
          <w:color w:val="000000"/>
          <w:sz w:val="24"/>
          <w:szCs w:val="24"/>
        </w:rPr>
      </w:pPr>
    </w:p>
    <w:p w:rsidR="000F7F23" w:rsidRPr="000F7F23" w:rsidRDefault="000F7F23" w:rsidP="0097355E">
      <w:pPr>
        <w:spacing w:line="360" w:lineRule="auto"/>
        <w:jc w:val="both"/>
        <w:rPr>
          <w:b/>
          <w:color w:val="000000"/>
          <w:sz w:val="28"/>
          <w:szCs w:val="24"/>
        </w:rPr>
      </w:pPr>
      <w:r w:rsidRPr="000F7F23">
        <w:rPr>
          <w:b/>
          <w:color w:val="000000"/>
          <w:sz w:val="28"/>
          <w:szCs w:val="24"/>
        </w:rPr>
        <w:t xml:space="preserve">MEMORIAL DE CÁLCULO </w:t>
      </w:r>
    </w:p>
    <w:p w:rsidR="000F7F23" w:rsidRDefault="000F7F23" w:rsidP="0097355E">
      <w:pPr>
        <w:spacing w:line="360" w:lineRule="auto"/>
        <w:jc w:val="both"/>
        <w:rPr>
          <w:color w:val="000000"/>
          <w:sz w:val="24"/>
          <w:szCs w:val="24"/>
        </w:rPr>
      </w:pPr>
    </w:p>
    <w:tbl>
      <w:tblPr>
        <w:tblStyle w:val="Tabelacomgrade"/>
        <w:tblW w:w="10712" w:type="dxa"/>
        <w:tblInd w:w="-998" w:type="dxa"/>
        <w:tblLook w:val="04A0" w:firstRow="1" w:lastRow="0" w:firstColumn="1" w:lastColumn="0" w:noHBand="0" w:noVBand="1"/>
      </w:tblPr>
      <w:tblGrid>
        <w:gridCol w:w="794"/>
        <w:gridCol w:w="1016"/>
        <w:gridCol w:w="643"/>
        <w:gridCol w:w="4210"/>
        <w:gridCol w:w="851"/>
        <w:gridCol w:w="992"/>
        <w:gridCol w:w="1970"/>
        <w:gridCol w:w="236"/>
      </w:tblGrid>
      <w:tr w:rsidR="00446EB5" w:rsidRPr="001828C9" w:rsidTr="001828C9">
        <w:trPr>
          <w:gridAfter w:val="1"/>
          <w:wAfter w:w="236" w:type="dxa"/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FONTE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QUANT.</w:t>
            </w:r>
          </w:p>
        </w:tc>
        <w:tc>
          <w:tcPr>
            <w:tcW w:w="197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CÁLCULOS</w:t>
            </w:r>
          </w:p>
        </w:tc>
      </w:tr>
      <w:tr w:rsidR="00446EB5" w:rsidRPr="001828C9" w:rsidTr="001828C9">
        <w:trPr>
          <w:gridAfter w:val="1"/>
          <w:wAfter w:w="236" w:type="dxa"/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SERVIÇOS PRELIMINARES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46EB5" w:rsidRPr="001828C9" w:rsidTr="001828C9">
        <w:trPr>
          <w:gridAfter w:val="1"/>
          <w:wAfter w:w="236" w:type="dxa"/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02.08.020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Placa de identificação para obra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 = 3,0m x 2,0 m = 6,0m²</w:t>
            </w:r>
          </w:p>
        </w:tc>
      </w:tr>
      <w:tr w:rsidR="00446EB5" w:rsidRPr="001828C9" w:rsidTr="001828C9">
        <w:trPr>
          <w:gridAfter w:val="1"/>
          <w:wAfter w:w="236" w:type="dxa"/>
          <w:trHeight w:val="46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02.02.120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Locação de container tipo alojamento - área mínima de 13,80 m²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1828C9">
              <w:rPr>
                <w:color w:val="000000"/>
                <w:sz w:val="16"/>
                <w:szCs w:val="16"/>
              </w:rPr>
              <w:t>unxmês</w:t>
            </w:r>
            <w:proofErr w:type="spellEnd"/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uni = 4,00 meses </w:t>
            </w:r>
          </w:p>
        </w:tc>
      </w:tr>
      <w:tr w:rsidR="00446EB5" w:rsidRPr="001828C9" w:rsidTr="001828C9">
        <w:trPr>
          <w:gridAfter w:val="1"/>
          <w:wAfter w:w="236" w:type="dxa"/>
          <w:trHeight w:val="31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02.03.110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Tapume móvel para fechamento de áreas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 = 100 m x 2,0m = 200,00 m²</w:t>
            </w:r>
          </w:p>
        </w:tc>
      </w:tr>
      <w:tr w:rsidR="00446EB5" w:rsidRPr="001828C9" w:rsidTr="001828C9">
        <w:trPr>
          <w:gridAfter w:val="1"/>
          <w:wAfter w:w="236" w:type="dxa"/>
          <w:trHeight w:val="52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02.10.040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Locação de rede de canalização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582,00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C </w:t>
            </w:r>
            <w:proofErr w:type="gramStart"/>
            <w:r w:rsidRPr="001828C9">
              <w:rPr>
                <w:color w:val="000000"/>
                <w:sz w:val="16"/>
                <w:szCs w:val="16"/>
              </w:rPr>
              <w:t>=  582</w:t>
            </w:r>
            <w:proofErr w:type="gramEnd"/>
            <w:r w:rsidRPr="001828C9">
              <w:rPr>
                <w:color w:val="000000"/>
                <w:sz w:val="16"/>
                <w:szCs w:val="16"/>
              </w:rPr>
              <w:t xml:space="preserve">,00 m linear </w:t>
            </w:r>
          </w:p>
        </w:tc>
      </w:tr>
      <w:tr w:rsidR="00446EB5" w:rsidRPr="001828C9" w:rsidTr="001828C9">
        <w:trPr>
          <w:gridAfter w:val="1"/>
          <w:wAfter w:w="236" w:type="dxa"/>
          <w:trHeight w:val="57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01.20.010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Taxa de mobilização e desmobilização de equipamentos para execução de</w:t>
            </w:r>
            <w:bookmarkStart w:id="0" w:name="_GoBack"/>
            <w:bookmarkEnd w:id="0"/>
            <w:r w:rsidRPr="001828C9">
              <w:rPr>
                <w:color w:val="000000"/>
                <w:sz w:val="16"/>
                <w:szCs w:val="16"/>
              </w:rPr>
              <w:t xml:space="preserve"> levantamento topográfico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TX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unidade= 3,00m </w:t>
            </w:r>
          </w:p>
        </w:tc>
      </w:tr>
      <w:tr w:rsidR="00446EB5" w:rsidRPr="001828C9" w:rsidTr="001828C9">
        <w:trPr>
          <w:gridAfter w:val="1"/>
          <w:wAfter w:w="236" w:type="dxa"/>
          <w:trHeight w:val="66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02.09.030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Limpeza manual do terreno, inclusive troncos até 5 cm de diâmetro, com caminhão à disposição dentro da obra, até o raio de 1,0 km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A= 500m </w:t>
            </w:r>
            <w:proofErr w:type="gramStart"/>
            <w:r w:rsidRPr="001828C9">
              <w:rPr>
                <w:color w:val="000000"/>
                <w:sz w:val="16"/>
                <w:szCs w:val="16"/>
              </w:rPr>
              <w:t>X  2</w:t>
            </w:r>
            <w:proofErr w:type="gramEnd"/>
            <w:r w:rsidRPr="001828C9">
              <w:rPr>
                <w:color w:val="000000"/>
                <w:sz w:val="16"/>
                <w:szCs w:val="16"/>
              </w:rPr>
              <w:t>,00 m= 1.000,00 m²</w:t>
            </w:r>
          </w:p>
        </w:tc>
      </w:tr>
      <w:tr w:rsidR="00446EB5" w:rsidRPr="001828C9" w:rsidTr="001828C9">
        <w:trPr>
          <w:gridAfter w:val="1"/>
          <w:wAfter w:w="236" w:type="dxa"/>
          <w:trHeight w:val="40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01.17.061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Projeto executivo de Drenagem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unidade= 2,00m </w:t>
            </w:r>
          </w:p>
        </w:tc>
      </w:tr>
      <w:tr w:rsidR="00446EB5" w:rsidRPr="001828C9" w:rsidTr="001828C9">
        <w:trPr>
          <w:gridAfter w:val="1"/>
          <w:wAfter w:w="236" w:type="dxa"/>
          <w:trHeight w:val="6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04.40.070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Retirada manual de paralelepípedo ou lajota de concreto, inclusive limpeza e empilhamento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 = 350,00 m x 2,0m = 700,00 m²</w:t>
            </w:r>
          </w:p>
        </w:tc>
      </w:tr>
      <w:tr w:rsidR="00446EB5" w:rsidRPr="001828C9" w:rsidTr="001828C9">
        <w:trPr>
          <w:gridAfter w:val="1"/>
          <w:wAfter w:w="236" w:type="dxa"/>
          <w:trHeight w:val="99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01.20.691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Levantamento planimétrico cadastral com áreas ocupadas predominantemente por comunidades - área até 20.000 m² (mínimo de 3.500 m²)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A= 1000m </w:t>
            </w:r>
            <w:proofErr w:type="gramStart"/>
            <w:r w:rsidRPr="001828C9">
              <w:rPr>
                <w:color w:val="000000"/>
                <w:sz w:val="16"/>
                <w:szCs w:val="16"/>
              </w:rPr>
              <w:t>X  2</w:t>
            </w:r>
            <w:proofErr w:type="gramEnd"/>
            <w:r w:rsidRPr="001828C9">
              <w:rPr>
                <w:color w:val="000000"/>
                <w:sz w:val="16"/>
                <w:szCs w:val="16"/>
              </w:rPr>
              <w:t>,00 m = 2.000,00 m²</w:t>
            </w:r>
          </w:p>
        </w:tc>
      </w:tr>
      <w:tr w:rsidR="00446EB5" w:rsidRPr="001828C9" w:rsidTr="001828C9">
        <w:trPr>
          <w:gridAfter w:val="1"/>
          <w:wAfter w:w="236" w:type="dxa"/>
          <w:trHeight w:val="31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INFRAESTRUTURA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46EB5" w:rsidRPr="001828C9" w:rsidTr="001828C9">
        <w:trPr>
          <w:gridAfter w:val="1"/>
          <w:wAfter w:w="236" w:type="dxa"/>
          <w:trHeight w:val="31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07.02.040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Escavação mecanizada de valas ou cavas com profundidade de até 3,00 m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m³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2.328,00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V= 582,00 m X 2,0 m X 2,0 m = 2.328,00 m³ </w:t>
            </w:r>
          </w:p>
        </w:tc>
      </w:tr>
      <w:tr w:rsidR="00446EB5" w:rsidRPr="001828C9" w:rsidTr="001828C9">
        <w:trPr>
          <w:gridAfter w:val="1"/>
          <w:wAfter w:w="236" w:type="dxa"/>
          <w:trHeight w:val="36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07.05.020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Escavação e carga mecanizada em solo vegetal superficial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m³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V=120,00 m X 2,0 m X 2,50 m = 600,00 m³ </w:t>
            </w:r>
          </w:p>
        </w:tc>
      </w:tr>
      <w:tr w:rsidR="00446EB5" w:rsidRPr="001828C9" w:rsidTr="001828C9">
        <w:trPr>
          <w:gridAfter w:val="1"/>
          <w:wAfter w:w="236" w:type="dxa"/>
          <w:trHeight w:val="54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DER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21.03.07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REMOCAO CANALIZACAO D &lt; 0,60M 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C = 130,00 m linear </w:t>
            </w:r>
          </w:p>
        </w:tc>
      </w:tr>
      <w:tr w:rsidR="00446EB5" w:rsidRPr="001828C9" w:rsidTr="001828C9">
        <w:trPr>
          <w:gridAfter w:val="1"/>
          <w:wAfter w:w="236" w:type="dxa"/>
          <w:trHeight w:val="54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05.10.022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Transporte de solo de 1ª e 2ª categoria por caminhão para distâncias superiores ao 3° km até o 5° km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m³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1.164,00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V= 582,00 m X 2,0 m X 1,0 m = 1.164,00 m³ </w:t>
            </w:r>
          </w:p>
        </w:tc>
      </w:tr>
      <w:tr w:rsidR="00446EB5" w:rsidRPr="001828C9" w:rsidTr="001828C9">
        <w:trPr>
          <w:gridAfter w:val="1"/>
          <w:wAfter w:w="236" w:type="dxa"/>
          <w:trHeight w:val="31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46.12.060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Tubo de concreto (PS-2), DN= 400mm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462,00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C = 462,00 m linear </w:t>
            </w:r>
          </w:p>
        </w:tc>
      </w:tr>
      <w:tr w:rsidR="00446EB5" w:rsidRPr="001828C9" w:rsidTr="001828C9">
        <w:trPr>
          <w:gridAfter w:val="1"/>
          <w:wAfter w:w="236" w:type="dxa"/>
          <w:trHeight w:val="31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46.12.150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Tubo de concreto (PA-2), DN= 600mm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C = 120,00 m linear </w:t>
            </w:r>
          </w:p>
        </w:tc>
      </w:tr>
      <w:tr w:rsidR="00446EB5" w:rsidRPr="001828C9" w:rsidTr="001828C9">
        <w:trPr>
          <w:gridAfter w:val="1"/>
          <w:wAfter w:w="236" w:type="dxa"/>
          <w:trHeight w:val="31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11.18.040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Lastro de pedra britada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m³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232,80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V= 582,00 m X 2,00 m X 0,20 m = 232,80,60 m³ </w:t>
            </w:r>
          </w:p>
        </w:tc>
      </w:tr>
      <w:tr w:rsidR="00446EB5" w:rsidRPr="001828C9" w:rsidTr="001828C9">
        <w:trPr>
          <w:gridAfter w:val="1"/>
          <w:wAfter w:w="236" w:type="dxa"/>
          <w:trHeight w:val="36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07.11.020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1828C9">
              <w:rPr>
                <w:color w:val="000000"/>
                <w:sz w:val="16"/>
                <w:szCs w:val="16"/>
              </w:rPr>
              <w:t>Reaterro</w:t>
            </w:r>
            <w:proofErr w:type="spellEnd"/>
            <w:r w:rsidRPr="001828C9">
              <w:rPr>
                <w:color w:val="000000"/>
                <w:sz w:val="16"/>
                <w:szCs w:val="16"/>
              </w:rPr>
              <w:t xml:space="preserve"> compactado mecanizado de vala ou cava com compactador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m³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1.164,00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V= 582,00 m X 2,0 m X 1,0 m = 1.164,00 m³ </w:t>
            </w:r>
          </w:p>
        </w:tc>
      </w:tr>
      <w:tr w:rsidR="00446EB5" w:rsidRPr="001828C9" w:rsidTr="001828C9">
        <w:trPr>
          <w:gridAfter w:val="1"/>
          <w:wAfter w:w="236" w:type="dxa"/>
          <w:trHeight w:val="375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11.18.180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2.9.1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Colchão de areia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m³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V = 350,00 m x 2,0m X 0,10M = 70,00 m² </w:t>
            </w:r>
          </w:p>
        </w:tc>
      </w:tr>
      <w:tr w:rsidR="00446EB5" w:rsidRPr="001828C9" w:rsidTr="001828C9">
        <w:trPr>
          <w:gridAfter w:val="1"/>
          <w:wAfter w:w="236" w:type="dxa"/>
          <w:trHeight w:val="72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SINAP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92809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2.9.2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ASSENTAMENTO DE TUBO DE CONCRETO PARA REDES COLETORAS DE ÁGUAS PLUVIAIS, DIÂMETRO DE 400 MM, JUNTA RÍGIDA, INSTALADO EM LOCAL </w:t>
            </w:r>
            <w:r w:rsidRPr="001828C9">
              <w:rPr>
                <w:color w:val="000000"/>
                <w:sz w:val="16"/>
                <w:szCs w:val="16"/>
              </w:rPr>
              <w:lastRenderedPageBreak/>
              <w:t>COM BAIXO NÍVEL DE INTERFERÊNCIAS (NÃO INCLUI FORNECIMENTO)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lastRenderedPageBreak/>
              <w:t>m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296,00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C = 462,00 m linear </w:t>
            </w:r>
          </w:p>
        </w:tc>
      </w:tr>
      <w:tr w:rsidR="00446EB5" w:rsidRPr="001828C9" w:rsidTr="001828C9">
        <w:trPr>
          <w:gridAfter w:val="1"/>
          <w:wAfter w:w="236" w:type="dxa"/>
          <w:trHeight w:val="72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SINAP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92811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2.9.3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ASSENTAMENTO DE TUBO DE CONCRETO PARA REDES COLETORAS DE ÁGUAS PLUVIAIS, DIÂMETRO DE 600 MM, JUNTA RÍGIDA, INSTALADO EM LOCAL COM BAIXO NÍVEL DE INTERFERÊNCIAS (NÃO INCLUI FORNECIMENTO)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C = 120,00 m linear </w:t>
            </w:r>
          </w:p>
        </w:tc>
      </w:tr>
      <w:tr w:rsidR="00446EB5" w:rsidRPr="001828C9" w:rsidTr="001828C9">
        <w:trPr>
          <w:gridAfter w:val="1"/>
          <w:wAfter w:w="236" w:type="dxa"/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49.12.010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2.9.4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Boca de lobo simples tipo PMSP com tampa de concreto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uni = 15,00</w:t>
            </w:r>
          </w:p>
        </w:tc>
      </w:tr>
      <w:tr w:rsidR="00446EB5" w:rsidRPr="001828C9" w:rsidTr="001828C9">
        <w:trPr>
          <w:gridAfter w:val="1"/>
          <w:wAfter w:w="236" w:type="dxa"/>
          <w:trHeight w:val="51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08.07.090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2.9.5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Esgotamento de águas superficiais com bomba de </w:t>
            </w:r>
            <w:proofErr w:type="spellStart"/>
            <w:r w:rsidRPr="001828C9">
              <w:rPr>
                <w:color w:val="000000"/>
                <w:sz w:val="16"/>
                <w:szCs w:val="16"/>
              </w:rPr>
              <w:t>superficíe</w:t>
            </w:r>
            <w:proofErr w:type="spellEnd"/>
            <w:r w:rsidRPr="001828C9">
              <w:rPr>
                <w:color w:val="000000"/>
                <w:sz w:val="16"/>
                <w:szCs w:val="16"/>
              </w:rPr>
              <w:t xml:space="preserve"> ou submersa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HPXH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UNI = 15 HPX 30H= 450 horas</w:t>
            </w:r>
          </w:p>
        </w:tc>
      </w:tr>
      <w:tr w:rsidR="00446EB5" w:rsidRPr="001828C9" w:rsidTr="001828C9">
        <w:trPr>
          <w:gridAfter w:val="1"/>
          <w:wAfter w:w="236" w:type="dxa"/>
          <w:trHeight w:val="51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54.20.130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2.9.6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Reassentamento de pavimentação em lajota de concreto espessura de 8 cm, com rejunte em areia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 = 350,00 m x 2,0m = 700,00 m²</w:t>
            </w:r>
          </w:p>
        </w:tc>
      </w:tr>
      <w:tr w:rsidR="00446EB5" w:rsidRPr="001828C9" w:rsidTr="001828C9">
        <w:trPr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SERVIÇOS COMPLEMENTARES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1828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46EB5" w:rsidRPr="001828C9" w:rsidTr="001828C9">
        <w:trPr>
          <w:gridAfter w:val="1"/>
          <w:wAfter w:w="236" w:type="dxa"/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55.01.020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Limpeza final da obra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 = 350,00 m x 2,0m = 700,00 m²</w:t>
            </w:r>
          </w:p>
        </w:tc>
      </w:tr>
      <w:tr w:rsidR="00446EB5" w:rsidRPr="001828C9" w:rsidTr="001828C9">
        <w:trPr>
          <w:gridAfter w:val="1"/>
          <w:wAfter w:w="236" w:type="dxa"/>
          <w:trHeight w:val="48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SINAP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85424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ISOLAMENTO DE OBRA COM TELA PLASTICA COM MALHA DE 5MM E ESTRUTURA DE 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 = 50,00 m x 2,0m = 100,00 m²</w:t>
            </w:r>
          </w:p>
        </w:tc>
      </w:tr>
      <w:tr w:rsidR="00446EB5" w:rsidRPr="001828C9" w:rsidTr="001828C9">
        <w:trPr>
          <w:gridAfter w:val="1"/>
          <w:wAfter w:w="236" w:type="dxa"/>
          <w:trHeight w:val="48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SINAP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94098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PREPARO DE FUNDO DE </w:t>
            </w:r>
            <w:proofErr w:type="gramStart"/>
            <w:r w:rsidRPr="001828C9">
              <w:rPr>
                <w:color w:val="000000"/>
                <w:sz w:val="16"/>
                <w:szCs w:val="16"/>
              </w:rPr>
              <w:t>VALA  COM</w:t>
            </w:r>
            <w:proofErr w:type="gramEnd"/>
            <w:r w:rsidRPr="001828C9">
              <w:rPr>
                <w:color w:val="000000"/>
                <w:sz w:val="16"/>
                <w:szCs w:val="16"/>
              </w:rPr>
              <w:t xml:space="preserve"> LARGURA MENOR QUE 1,5 M, EM LOCAL COM NÍVEL ALTO DE INTERFERÊNCIA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873,00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 A = 582,00 m x 1,50m = 873,00 m² </w:t>
            </w:r>
          </w:p>
        </w:tc>
      </w:tr>
      <w:tr w:rsidR="00446EB5" w:rsidRPr="001828C9" w:rsidTr="001828C9">
        <w:trPr>
          <w:gridAfter w:val="1"/>
          <w:wAfter w:w="236" w:type="dxa"/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CPOS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49.12.030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4210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Boca de lobo dupla tipo PMSP com tampa de concreto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UNI = 1,00</w:t>
            </w:r>
          </w:p>
        </w:tc>
      </w:tr>
      <w:tr w:rsidR="00446EB5" w:rsidRPr="001828C9" w:rsidTr="001828C9">
        <w:trPr>
          <w:gridAfter w:val="1"/>
          <w:wAfter w:w="236" w:type="dxa"/>
          <w:trHeight w:val="300"/>
        </w:trPr>
        <w:tc>
          <w:tcPr>
            <w:tcW w:w="794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SINAP</w:t>
            </w:r>
          </w:p>
        </w:tc>
        <w:tc>
          <w:tcPr>
            <w:tcW w:w="1016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72961</w:t>
            </w:r>
          </w:p>
        </w:tc>
        <w:tc>
          <w:tcPr>
            <w:tcW w:w="643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4210" w:type="dxa"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 xml:space="preserve">REGULARIZACAO E COMPACTACAO DE SUBLEITO ATE 20 CM DE ESPESSURA  </w:t>
            </w:r>
          </w:p>
        </w:tc>
        <w:tc>
          <w:tcPr>
            <w:tcW w:w="851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992" w:type="dxa"/>
            <w:noWrap/>
            <w:hideMark/>
          </w:tcPr>
          <w:p w:rsidR="000F7F23" w:rsidRPr="001828C9" w:rsidRDefault="000F7F23" w:rsidP="000F7F2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970" w:type="dxa"/>
            <w:noWrap/>
            <w:hideMark/>
          </w:tcPr>
          <w:p w:rsidR="000F7F23" w:rsidRPr="001828C9" w:rsidRDefault="000F7F23" w:rsidP="00446EB5">
            <w:pPr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1828C9">
              <w:rPr>
                <w:color w:val="000000"/>
                <w:sz w:val="16"/>
                <w:szCs w:val="16"/>
              </w:rPr>
              <w:t>A = 350,00 m x 2,0m = 700,00 m²</w:t>
            </w:r>
          </w:p>
        </w:tc>
      </w:tr>
    </w:tbl>
    <w:p w:rsidR="00934666" w:rsidRDefault="00934666" w:rsidP="0097355E">
      <w:pPr>
        <w:spacing w:line="360" w:lineRule="auto"/>
        <w:jc w:val="both"/>
        <w:rPr>
          <w:color w:val="000000"/>
          <w:sz w:val="24"/>
          <w:szCs w:val="24"/>
        </w:rPr>
      </w:pPr>
    </w:p>
    <w:p w:rsidR="004B7F4C" w:rsidRPr="004B7F4C" w:rsidRDefault="004B7F4C" w:rsidP="004B7F4C">
      <w:pPr>
        <w:jc w:val="both"/>
        <w:rPr>
          <w:b/>
          <w:color w:val="000000"/>
          <w:sz w:val="24"/>
          <w:szCs w:val="24"/>
        </w:rPr>
      </w:pPr>
      <w:r w:rsidRPr="004B7F4C">
        <w:rPr>
          <w:b/>
          <w:color w:val="000000"/>
          <w:sz w:val="24"/>
          <w:szCs w:val="24"/>
        </w:rPr>
        <w:t>Definição da Área do Projeto</w:t>
      </w:r>
      <w:r w:rsidR="00934666">
        <w:rPr>
          <w:b/>
          <w:color w:val="000000"/>
          <w:sz w:val="24"/>
          <w:szCs w:val="24"/>
        </w:rPr>
        <w:t xml:space="preserve"> e Descrição do Sistema</w:t>
      </w:r>
    </w:p>
    <w:p w:rsidR="00FA4823" w:rsidRPr="00FA4823" w:rsidRDefault="00FA4823" w:rsidP="00FA4823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80059" w:rsidRDefault="00934666" w:rsidP="00934666">
      <w:pPr>
        <w:spacing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34666">
        <w:rPr>
          <w:rFonts w:ascii="Arial" w:hAnsi="Arial" w:cs="Arial"/>
          <w:color w:val="000000"/>
          <w:sz w:val="24"/>
          <w:szCs w:val="24"/>
        </w:rPr>
        <w:t>O projeto contempla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34666">
        <w:rPr>
          <w:rFonts w:ascii="Arial" w:hAnsi="Arial" w:cs="Arial"/>
          <w:color w:val="000000"/>
          <w:sz w:val="24"/>
          <w:szCs w:val="24"/>
        </w:rPr>
        <w:t xml:space="preserve">a execução de </w:t>
      </w:r>
      <w:r>
        <w:rPr>
          <w:rFonts w:ascii="Arial" w:hAnsi="Arial" w:cs="Arial"/>
          <w:color w:val="000000"/>
          <w:sz w:val="24"/>
          <w:szCs w:val="24"/>
        </w:rPr>
        <w:t xml:space="preserve">582,00 m com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tubulações  de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concreto, sendo  com 462,00 m de tubos com diâmetro de 400 mm e 120,0 m de tubos com diâmetro de 600mm, além da execução de 15 bocas de lobos simples e duplas para a captação das águas e condução até o rio </w:t>
      </w:r>
      <w:r w:rsidR="00680059">
        <w:rPr>
          <w:rFonts w:ascii="Arial" w:hAnsi="Arial" w:cs="Arial"/>
          <w:color w:val="000000"/>
          <w:sz w:val="24"/>
          <w:szCs w:val="24"/>
        </w:rPr>
        <w:t>ITARIRI.</w:t>
      </w:r>
    </w:p>
    <w:p w:rsidR="00680059" w:rsidRDefault="00934666" w:rsidP="00680059">
      <w:pPr>
        <w:spacing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80059">
        <w:rPr>
          <w:rFonts w:ascii="Arial" w:hAnsi="Arial" w:cs="Arial"/>
          <w:color w:val="000000"/>
          <w:sz w:val="24"/>
          <w:szCs w:val="24"/>
        </w:rPr>
        <w:t>E</w:t>
      </w:r>
      <w:r w:rsidRPr="00934666">
        <w:rPr>
          <w:rFonts w:ascii="Arial" w:hAnsi="Arial" w:cs="Arial"/>
          <w:color w:val="000000"/>
          <w:sz w:val="24"/>
          <w:szCs w:val="24"/>
        </w:rPr>
        <w:t>sta proposta foi elaborada considerando que a área anexa</w:t>
      </w:r>
      <w:r w:rsidR="00680059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680059">
        <w:rPr>
          <w:rFonts w:ascii="Arial" w:hAnsi="Arial" w:cs="Arial"/>
          <w:color w:val="000000"/>
          <w:sz w:val="24"/>
          <w:szCs w:val="24"/>
        </w:rPr>
        <w:t>a</w:t>
      </w:r>
      <w:proofErr w:type="spellEnd"/>
      <w:r w:rsidR="00680059">
        <w:rPr>
          <w:rFonts w:ascii="Arial" w:hAnsi="Arial" w:cs="Arial"/>
          <w:color w:val="000000"/>
          <w:sz w:val="24"/>
          <w:szCs w:val="24"/>
        </w:rPr>
        <w:t xml:space="preserve"> A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 xml:space="preserve">v. Cel. Raimundo </w:t>
      </w:r>
      <w:proofErr w:type="gramStart"/>
      <w:r w:rsidR="00680059">
        <w:rPr>
          <w:rFonts w:ascii="Arial" w:hAnsi="Arial" w:cs="Arial"/>
          <w:color w:val="000000"/>
          <w:sz w:val="24"/>
          <w:szCs w:val="24"/>
        </w:rPr>
        <w:t>V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 xml:space="preserve">asconcelos,  </w:t>
      </w:r>
      <w:r w:rsidR="00680059">
        <w:rPr>
          <w:rFonts w:ascii="Arial" w:hAnsi="Arial" w:cs="Arial"/>
          <w:color w:val="000000"/>
          <w:sz w:val="24"/>
          <w:szCs w:val="24"/>
        </w:rPr>
        <w:t>R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>ua</w:t>
      </w:r>
      <w:proofErr w:type="gramEnd"/>
      <w:r w:rsidR="00680059" w:rsidRPr="008D75E0">
        <w:rPr>
          <w:rFonts w:ascii="Arial" w:hAnsi="Arial" w:cs="Arial"/>
          <w:color w:val="000000"/>
          <w:sz w:val="24"/>
          <w:szCs w:val="24"/>
        </w:rPr>
        <w:t xml:space="preserve"> </w:t>
      </w:r>
      <w:r w:rsidR="00680059">
        <w:rPr>
          <w:rFonts w:ascii="Arial" w:hAnsi="Arial" w:cs="Arial"/>
          <w:color w:val="000000"/>
          <w:sz w:val="24"/>
          <w:szCs w:val="24"/>
        </w:rPr>
        <w:t>J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 xml:space="preserve">airo </w:t>
      </w:r>
      <w:r w:rsidR="00680059">
        <w:rPr>
          <w:rFonts w:ascii="Arial" w:hAnsi="Arial" w:cs="Arial"/>
          <w:color w:val="000000"/>
          <w:sz w:val="24"/>
          <w:szCs w:val="24"/>
        </w:rPr>
        <w:t>C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 xml:space="preserve">astilho de </w:t>
      </w:r>
      <w:proofErr w:type="spellStart"/>
      <w:r w:rsidR="00680059">
        <w:rPr>
          <w:rFonts w:ascii="Arial" w:hAnsi="Arial" w:cs="Arial"/>
          <w:color w:val="000000"/>
          <w:sz w:val="24"/>
          <w:szCs w:val="24"/>
        </w:rPr>
        <w:t>M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>arieto</w:t>
      </w:r>
      <w:proofErr w:type="spellEnd"/>
      <w:r w:rsidR="00680059" w:rsidRPr="008D75E0">
        <w:rPr>
          <w:rFonts w:ascii="Arial" w:hAnsi="Arial" w:cs="Arial"/>
          <w:color w:val="000000"/>
          <w:sz w:val="24"/>
          <w:szCs w:val="24"/>
        </w:rPr>
        <w:t xml:space="preserve"> e </w:t>
      </w:r>
      <w:r w:rsidR="00680059">
        <w:rPr>
          <w:rFonts w:ascii="Arial" w:hAnsi="Arial" w:cs="Arial"/>
          <w:color w:val="000000"/>
          <w:sz w:val="24"/>
          <w:szCs w:val="24"/>
        </w:rPr>
        <w:t>A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 xml:space="preserve">v. Nove de </w:t>
      </w:r>
      <w:r w:rsidR="00680059">
        <w:rPr>
          <w:rFonts w:ascii="Arial" w:hAnsi="Arial" w:cs="Arial"/>
          <w:color w:val="000000"/>
          <w:sz w:val="24"/>
          <w:szCs w:val="24"/>
        </w:rPr>
        <w:t>A</w:t>
      </w:r>
      <w:r w:rsidR="00680059" w:rsidRPr="008D75E0">
        <w:rPr>
          <w:rFonts w:ascii="Arial" w:hAnsi="Arial" w:cs="Arial"/>
          <w:color w:val="000000"/>
          <w:sz w:val="24"/>
          <w:szCs w:val="24"/>
        </w:rPr>
        <w:t>bril</w:t>
      </w:r>
      <w:r w:rsidR="00680059">
        <w:rPr>
          <w:rFonts w:ascii="Arial" w:hAnsi="Arial" w:cs="Arial"/>
          <w:color w:val="000000"/>
          <w:sz w:val="24"/>
          <w:szCs w:val="24"/>
        </w:rPr>
        <w:t>, possui um sistema de drenagem obsoleto e que constantemente sofre com alagamentos.</w:t>
      </w:r>
    </w:p>
    <w:p w:rsidR="00934666" w:rsidRPr="00934666" w:rsidRDefault="00680059" w:rsidP="00680059">
      <w:pPr>
        <w:spacing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Ademais estas Avenidas e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esta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Rua, está localizada a entrada do PRONTO SOCORRO Municipal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e também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 entrada da Escola Municipal José Dirceu Rovari, locais esses que sofrem constantemente com alagamentos. </w:t>
      </w:r>
      <w:r w:rsidR="00934666" w:rsidRPr="00934666">
        <w:rPr>
          <w:rFonts w:ascii="Arial" w:hAnsi="Arial" w:cs="Arial"/>
          <w:color w:val="000000"/>
          <w:sz w:val="24"/>
          <w:szCs w:val="24"/>
        </w:rPr>
        <w:t xml:space="preserve">Diante destas ocorrências, foi necessária a elaboração de proposta alternativa para execução dos referidos </w:t>
      </w:r>
      <w:r>
        <w:rPr>
          <w:rFonts w:ascii="Arial" w:hAnsi="Arial" w:cs="Arial"/>
          <w:color w:val="000000"/>
          <w:sz w:val="24"/>
          <w:szCs w:val="24"/>
        </w:rPr>
        <w:t>projeto</w:t>
      </w:r>
      <w:r w:rsidR="00934666" w:rsidRPr="00934666">
        <w:rPr>
          <w:rFonts w:ascii="Arial" w:hAnsi="Arial" w:cs="Arial"/>
          <w:color w:val="000000"/>
          <w:sz w:val="24"/>
          <w:szCs w:val="24"/>
        </w:rPr>
        <w:t>.</w:t>
      </w:r>
    </w:p>
    <w:p w:rsidR="00934666" w:rsidRPr="00934666" w:rsidRDefault="00934666" w:rsidP="00680059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34666">
        <w:rPr>
          <w:rFonts w:ascii="Arial" w:hAnsi="Arial" w:cs="Arial"/>
          <w:color w:val="000000"/>
          <w:sz w:val="24"/>
          <w:szCs w:val="24"/>
        </w:rPr>
        <w:lastRenderedPageBreak/>
        <w:t xml:space="preserve">Este projeto propõe que as redes de galerias projetadas de </w:t>
      </w:r>
      <w:r w:rsidR="00680059">
        <w:rPr>
          <w:rFonts w:ascii="Arial" w:hAnsi="Arial" w:cs="Arial"/>
          <w:color w:val="000000"/>
          <w:sz w:val="24"/>
          <w:szCs w:val="24"/>
        </w:rPr>
        <w:t>400</w:t>
      </w:r>
      <w:r w:rsidRPr="00934666">
        <w:rPr>
          <w:rFonts w:ascii="Arial" w:hAnsi="Arial" w:cs="Arial"/>
          <w:color w:val="000000"/>
          <w:sz w:val="24"/>
          <w:szCs w:val="24"/>
        </w:rPr>
        <w:t xml:space="preserve"> mm de diâmetro sej</w:t>
      </w:r>
      <w:r w:rsidR="00680059">
        <w:rPr>
          <w:rFonts w:ascii="Arial" w:hAnsi="Arial" w:cs="Arial"/>
          <w:color w:val="000000"/>
          <w:sz w:val="24"/>
          <w:szCs w:val="24"/>
        </w:rPr>
        <w:t>am</w:t>
      </w:r>
      <w:r w:rsidRPr="00934666">
        <w:rPr>
          <w:rFonts w:ascii="Arial" w:hAnsi="Arial" w:cs="Arial"/>
          <w:color w:val="000000"/>
          <w:sz w:val="24"/>
          <w:szCs w:val="24"/>
        </w:rPr>
        <w:t xml:space="preserve"> </w:t>
      </w:r>
      <w:r w:rsidR="009B7BFD">
        <w:rPr>
          <w:rFonts w:ascii="Arial" w:hAnsi="Arial" w:cs="Arial"/>
          <w:color w:val="000000"/>
          <w:sz w:val="24"/>
          <w:szCs w:val="24"/>
        </w:rPr>
        <w:t xml:space="preserve">interligadas através de bocas de lobos para uma </w:t>
      </w:r>
      <w:r w:rsidRPr="00934666">
        <w:rPr>
          <w:rFonts w:ascii="Arial" w:hAnsi="Arial" w:cs="Arial"/>
          <w:color w:val="000000"/>
          <w:sz w:val="24"/>
          <w:szCs w:val="24"/>
        </w:rPr>
        <w:t xml:space="preserve">rede de </w:t>
      </w:r>
      <w:r w:rsidR="00680059">
        <w:rPr>
          <w:rFonts w:ascii="Arial" w:hAnsi="Arial" w:cs="Arial"/>
          <w:color w:val="000000"/>
          <w:sz w:val="24"/>
          <w:szCs w:val="24"/>
        </w:rPr>
        <w:t>6</w:t>
      </w:r>
      <w:r w:rsidRPr="00934666">
        <w:rPr>
          <w:rFonts w:ascii="Arial" w:hAnsi="Arial" w:cs="Arial"/>
          <w:color w:val="000000"/>
          <w:sz w:val="24"/>
          <w:szCs w:val="24"/>
        </w:rPr>
        <w:t>00 mm de diâmetro, com lançamento a jusante d</w:t>
      </w:r>
      <w:r w:rsidR="00680059">
        <w:rPr>
          <w:rFonts w:ascii="Arial" w:hAnsi="Arial" w:cs="Arial"/>
          <w:color w:val="000000"/>
          <w:sz w:val="24"/>
          <w:szCs w:val="24"/>
        </w:rPr>
        <w:t xml:space="preserve">o Rio </w:t>
      </w:r>
      <w:proofErr w:type="spellStart"/>
      <w:r w:rsidR="00680059">
        <w:rPr>
          <w:rFonts w:ascii="Arial" w:hAnsi="Arial" w:cs="Arial"/>
          <w:color w:val="000000"/>
          <w:sz w:val="24"/>
          <w:szCs w:val="24"/>
        </w:rPr>
        <w:t>Itariri</w:t>
      </w:r>
      <w:proofErr w:type="spellEnd"/>
      <w:r w:rsidR="009B7BFD">
        <w:rPr>
          <w:rFonts w:ascii="Arial" w:hAnsi="Arial" w:cs="Arial"/>
          <w:color w:val="000000"/>
          <w:sz w:val="24"/>
          <w:szCs w:val="24"/>
        </w:rPr>
        <w:t>.</w:t>
      </w:r>
    </w:p>
    <w:p w:rsidR="00934666" w:rsidRPr="00934666" w:rsidRDefault="00934666" w:rsidP="009B7BFD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34666">
        <w:rPr>
          <w:rFonts w:ascii="Arial" w:hAnsi="Arial" w:cs="Arial"/>
          <w:color w:val="000000"/>
          <w:sz w:val="24"/>
          <w:szCs w:val="24"/>
        </w:rPr>
        <w:t>O dimensionamento deste</w:t>
      </w:r>
      <w:r w:rsidR="009B7BFD">
        <w:rPr>
          <w:rFonts w:ascii="Arial" w:hAnsi="Arial" w:cs="Arial"/>
          <w:color w:val="000000"/>
          <w:sz w:val="24"/>
          <w:szCs w:val="24"/>
        </w:rPr>
        <w:t xml:space="preserve"> condutor fechado</w:t>
      </w:r>
      <w:r w:rsidRPr="00934666">
        <w:rPr>
          <w:rFonts w:ascii="Arial" w:hAnsi="Arial" w:cs="Arial"/>
          <w:color w:val="000000"/>
          <w:sz w:val="24"/>
          <w:szCs w:val="24"/>
        </w:rPr>
        <w:t xml:space="preserve"> considerou as vazões estimadas no </w:t>
      </w:r>
      <w:r w:rsidR="009B7BFD">
        <w:rPr>
          <w:rFonts w:ascii="Arial" w:hAnsi="Arial" w:cs="Arial"/>
          <w:color w:val="000000"/>
          <w:sz w:val="24"/>
          <w:szCs w:val="24"/>
        </w:rPr>
        <w:t>estudo hidrológico com período de retorno de 25 anos,</w:t>
      </w:r>
      <w:r w:rsidRPr="00934666">
        <w:rPr>
          <w:rFonts w:ascii="Arial" w:hAnsi="Arial" w:cs="Arial"/>
          <w:color w:val="000000"/>
          <w:sz w:val="24"/>
          <w:szCs w:val="24"/>
        </w:rPr>
        <w:t xml:space="preserve"> acrescido das vazões a serem captadas na área a ser </w:t>
      </w:r>
      <w:r w:rsidR="009B7BFD">
        <w:rPr>
          <w:rFonts w:ascii="Arial" w:hAnsi="Arial" w:cs="Arial"/>
          <w:color w:val="000000"/>
          <w:sz w:val="24"/>
          <w:szCs w:val="24"/>
        </w:rPr>
        <w:t>projetada</w:t>
      </w:r>
      <w:r w:rsidRPr="00934666">
        <w:rPr>
          <w:rFonts w:ascii="Arial" w:hAnsi="Arial" w:cs="Arial"/>
          <w:color w:val="000000"/>
          <w:sz w:val="24"/>
          <w:szCs w:val="24"/>
        </w:rPr>
        <w:t xml:space="preserve">. Importante ressaltar que se fossem consideradas apenas as vazões das áreas urbanizadas </w:t>
      </w:r>
      <w:proofErr w:type="gramStart"/>
      <w:r w:rsidR="009B7BFD">
        <w:rPr>
          <w:rFonts w:ascii="Arial" w:hAnsi="Arial" w:cs="Arial"/>
          <w:color w:val="000000"/>
          <w:sz w:val="24"/>
          <w:szCs w:val="24"/>
        </w:rPr>
        <w:t>d</w:t>
      </w:r>
      <w:r w:rsidRPr="00934666">
        <w:rPr>
          <w:rFonts w:ascii="Arial" w:hAnsi="Arial" w:cs="Arial"/>
          <w:color w:val="000000"/>
          <w:sz w:val="24"/>
          <w:szCs w:val="24"/>
        </w:rPr>
        <w:t>a montante</w:t>
      </w:r>
      <w:proofErr w:type="gramEnd"/>
      <w:r w:rsidRPr="00934666">
        <w:rPr>
          <w:rFonts w:ascii="Arial" w:hAnsi="Arial" w:cs="Arial"/>
          <w:color w:val="000000"/>
          <w:sz w:val="24"/>
          <w:szCs w:val="24"/>
        </w:rPr>
        <w:t xml:space="preserve">, o diâmetro do emissário ainda seria de 500 mm. </w:t>
      </w:r>
    </w:p>
    <w:p w:rsidR="009B7BFD" w:rsidRPr="009B7BFD" w:rsidRDefault="009B7BFD" w:rsidP="009B7BFD">
      <w:pPr>
        <w:spacing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B7BFD">
        <w:rPr>
          <w:rFonts w:ascii="Arial" w:hAnsi="Arial" w:cs="Arial"/>
          <w:color w:val="000000"/>
          <w:sz w:val="24"/>
          <w:szCs w:val="24"/>
        </w:rPr>
        <w:t xml:space="preserve">A tabela a seguir resumem as principais hipóteses e critérios de estimativas e adoção de dados para estimativa de características de fluxo nas bocas de lobo. </w:t>
      </w:r>
    </w:p>
    <w:p w:rsidR="009B7BFD" w:rsidRDefault="009B7BFD" w:rsidP="009B7BFD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B7BFD">
        <w:rPr>
          <w:rFonts w:ascii="Arial" w:hAnsi="Arial" w:cs="Arial"/>
          <w:b/>
          <w:color w:val="000000"/>
          <w:sz w:val="24"/>
          <w:szCs w:val="24"/>
        </w:rPr>
        <w:t>Projeto de implan</w:t>
      </w:r>
      <w:r w:rsidR="00246444">
        <w:rPr>
          <w:rFonts w:ascii="Arial" w:hAnsi="Arial" w:cs="Arial"/>
          <w:b/>
          <w:color w:val="000000"/>
          <w:sz w:val="24"/>
          <w:szCs w:val="24"/>
        </w:rPr>
        <w:t>ta</w:t>
      </w:r>
      <w:r w:rsidRPr="009B7BFD">
        <w:rPr>
          <w:rFonts w:ascii="Arial" w:hAnsi="Arial" w:cs="Arial"/>
          <w:b/>
          <w:color w:val="000000"/>
          <w:sz w:val="24"/>
          <w:szCs w:val="24"/>
        </w:rPr>
        <w:t xml:space="preserve">ção de galerias pluviais </w:t>
      </w:r>
    </w:p>
    <w:p w:rsidR="00246444" w:rsidRDefault="00246444" w:rsidP="009B7BFD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46444" w:rsidRDefault="00246444" w:rsidP="009B7BFD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46444" w:rsidRDefault="00246444" w:rsidP="009B7BFD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46444" w:rsidRDefault="00246444" w:rsidP="009B7BFD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46444" w:rsidRDefault="00246444" w:rsidP="009B7BFD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46444" w:rsidRPr="009B7BFD" w:rsidRDefault="00246444" w:rsidP="009B7BFD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9B7BFD" w:rsidRPr="009B7BFD" w:rsidRDefault="009B7BFD" w:rsidP="009B7BF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B7BFD" w:rsidRDefault="009B7BFD" w:rsidP="009B7BF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246444">
        <w:rPr>
          <w:rFonts w:ascii="Arial" w:hAnsi="Arial" w:cs="Arial"/>
          <w:b/>
          <w:color w:val="000000"/>
          <w:sz w:val="24"/>
          <w:szCs w:val="24"/>
        </w:rPr>
        <w:t xml:space="preserve">Tabela </w:t>
      </w:r>
      <w:r w:rsidR="00246444" w:rsidRPr="00246444">
        <w:rPr>
          <w:rFonts w:ascii="Arial" w:hAnsi="Arial" w:cs="Arial"/>
          <w:b/>
          <w:color w:val="000000"/>
          <w:sz w:val="24"/>
          <w:szCs w:val="24"/>
        </w:rPr>
        <w:t>1</w:t>
      </w:r>
      <w:r w:rsidRPr="009B7BFD">
        <w:rPr>
          <w:rFonts w:ascii="Arial" w:hAnsi="Arial" w:cs="Arial"/>
          <w:color w:val="000000"/>
          <w:sz w:val="24"/>
          <w:szCs w:val="24"/>
        </w:rPr>
        <w:t xml:space="preserve"> - Hipóteses e critérios de estimativas e resultados da adoção de dados para estimativas de características de fluxo nas bocas de lobo </w:t>
      </w:r>
    </w:p>
    <w:p w:rsidR="00246444" w:rsidRDefault="00246444" w:rsidP="009B7BFD">
      <w:pPr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comgrade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246444" w:rsidRPr="0091003C" w:rsidTr="0091003C">
        <w:trPr>
          <w:trHeight w:val="154"/>
        </w:trPr>
        <w:tc>
          <w:tcPr>
            <w:tcW w:w="9062" w:type="dxa"/>
            <w:gridSpan w:val="2"/>
          </w:tcPr>
          <w:p w:rsidR="00246444" w:rsidRPr="0091003C" w:rsidRDefault="00246444" w:rsidP="00246444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91003C">
              <w:rPr>
                <w:rFonts w:ascii="Arial" w:hAnsi="Arial" w:cs="Arial"/>
                <w:b/>
                <w:color w:val="000000"/>
                <w:sz w:val="14"/>
              </w:rPr>
              <w:t>Bocas de lobo simples sem depressão em ponto intermediário de sarjeta</w:t>
            </w:r>
          </w:p>
        </w:tc>
      </w:tr>
      <w:tr w:rsidR="00246444" w:rsidRPr="0091003C" w:rsidTr="009100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4531" w:type="dxa"/>
          </w:tcPr>
          <w:p w:rsidR="00246444" w:rsidRPr="0091003C" w:rsidRDefault="00246444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>Aceleração da gravidade (g)</w:t>
            </w:r>
          </w:p>
        </w:tc>
        <w:tc>
          <w:tcPr>
            <w:tcW w:w="4531" w:type="dxa"/>
          </w:tcPr>
          <w:p w:rsidR="00246444" w:rsidRPr="0091003C" w:rsidRDefault="00246444" w:rsidP="00246444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 xml:space="preserve">9,8 m/ s2 </w:t>
            </w:r>
          </w:p>
          <w:p w:rsidR="00246444" w:rsidRPr="0091003C" w:rsidRDefault="00246444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246444" w:rsidRPr="0091003C" w:rsidTr="002464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1" w:type="dxa"/>
          </w:tcPr>
          <w:p w:rsidR="00246444" w:rsidRPr="0091003C" w:rsidRDefault="00246444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>Comprimento da boca</w:t>
            </w:r>
          </w:p>
        </w:tc>
        <w:tc>
          <w:tcPr>
            <w:tcW w:w="4531" w:type="dxa"/>
          </w:tcPr>
          <w:p w:rsidR="00246444" w:rsidRPr="0091003C" w:rsidRDefault="00246444" w:rsidP="00246444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 xml:space="preserve">(L) 1,0 m </w:t>
            </w:r>
          </w:p>
          <w:p w:rsidR="00246444" w:rsidRPr="0091003C" w:rsidRDefault="00246444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246444" w:rsidRPr="0091003C" w:rsidTr="009100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1"/>
        </w:trPr>
        <w:tc>
          <w:tcPr>
            <w:tcW w:w="4531" w:type="dxa"/>
          </w:tcPr>
          <w:p w:rsidR="00246444" w:rsidRPr="0091003C" w:rsidRDefault="00246444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>Coeficiente K</w:t>
            </w:r>
          </w:p>
        </w:tc>
        <w:tc>
          <w:tcPr>
            <w:tcW w:w="4531" w:type="dxa"/>
          </w:tcPr>
          <w:p w:rsidR="00246444" w:rsidRPr="0091003C" w:rsidRDefault="00246444" w:rsidP="00246444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 xml:space="preserve">0,23 </w:t>
            </w:r>
          </w:p>
          <w:p w:rsidR="00246444" w:rsidRPr="0091003C" w:rsidRDefault="00246444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246444" w:rsidRPr="0091003C" w:rsidTr="002464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1" w:type="dxa"/>
          </w:tcPr>
          <w:p w:rsidR="00246444" w:rsidRPr="0091003C" w:rsidRDefault="00246444" w:rsidP="00246444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>Vazão esgotada (</w:t>
            </w:r>
            <w:proofErr w:type="spellStart"/>
            <w:r w:rsidRPr="0091003C">
              <w:rPr>
                <w:rFonts w:ascii="Arial" w:hAnsi="Arial" w:cs="Arial"/>
                <w:color w:val="000000"/>
                <w:sz w:val="14"/>
              </w:rPr>
              <w:t>Qb</w:t>
            </w:r>
            <w:proofErr w:type="spellEnd"/>
            <w:r w:rsidRPr="0091003C">
              <w:rPr>
                <w:rFonts w:ascii="Arial" w:hAnsi="Arial" w:cs="Arial"/>
                <w:color w:val="000000"/>
                <w:sz w:val="14"/>
              </w:rPr>
              <w:t xml:space="preserve">) </w:t>
            </w:r>
          </w:p>
          <w:p w:rsidR="00246444" w:rsidRPr="0091003C" w:rsidRDefault="00246444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4531" w:type="dxa"/>
          </w:tcPr>
          <w:p w:rsidR="00246444" w:rsidRPr="0091003C" w:rsidRDefault="000F7F23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/>
                      <w:sz w:val="14"/>
                    </w:rPr>
                    <m:t>Q</m:t>
                  </m:r>
                </m:num>
                <m:den>
                  <m:r>
                    <w:rPr>
                      <w:rFonts w:ascii="Cambria Math" w:hAnsi="Cambria Math" w:cs="Arial"/>
                      <w:color w:val="000000"/>
                      <w:sz w:val="14"/>
                    </w:rPr>
                    <m:t>L</m:t>
                  </m:r>
                </m:den>
              </m:f>
              <m:r>
                <w:rPr>
                  <w:rFonts w:ascii="Cambria Math" w:hAnsi="Cambria Math" w:cs="Arial"/>
                  <w:color w:val="000000"/>
                  <w:sz w:val="14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i/>
                      <w:color w:val="000000"/>
                      <w:sz w:val="1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/>
                      <w:sz w:val="14"/>
                    </w:rPr>
                    <m:t>H+C</m:t>
                  </m:r>
                </m:e>
              </m:d>
              <m:r>
                <w:rPr>
                  <w:rFonts w:ascii="Cambria Math" w:hAnsi="Cambria Math" w:cs="Arial"/>
                  <w:color w:val="000000"/>
                  <w:sz w:val="14"/>
                </w:rPr>
                <m:t>.Y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color w:val="000000"/>
                      <w:sz w:val="1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color w:val="000000"/>
                      <w:sz w:val="14"/>
                    </w:rPr>
                    <m:t>g.y</m:t>
                  </m:r>
                </m:e>
              </m:rad>
            </m:oMath>
            <w:r w:rsidR="00FF05D3" w:rsidRPr="0091003C">
              <w:rPr>
                <w:rFonts w:ascii="Arial" w:hAnsi="Arial" w:cs="Arial"/>
                <w:color w:val="000000"/>
                <w:sz w:val="14"/>
              </w:rPr>
              <w:t xml:space="preserve"> , onde:</w:t>
            </w:r>
          </w:p>
          <w:p w:rsidR="00FF05D3" w:rsidRPr="0091003C" w:rsidRDefault="00FF05D3" w:rsidP="00FF05D3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 xml:space="preserve">y: profundidade da lâmina d’água na sarjeta em m </w:t>
            </w:r>
          </w:p>
          <w:p w:rsidR="00FF05D3" w:rsidRPr="0091003C" w:rsidRDefault="00FF05D3" w:rsidP="00FF05D3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>g: aceleração da gravidade 9,8 m/s2</w:t>
            </w:r>
          </w:p>
          <w:p w:rsidR="00FF05D3" w:rsidRPr="0091003C" w:rsidRDefault="00FF05D3" w:rsidP="00FF05D3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 xml:space="preserve"> L: comprimento da abertura da boca de lobo</w:t>
            </w:r>
          </w:p>
          <w:p w:rsidR="00FF05D3" w:rsidRPr="0091003C" w:rsidRDefault="00FF05D3" w:rsidP="00FF05D3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 xml:space="preserve"> Q: vazão a ser esgotada em m3</w:t>
            </w:r>
          </w:p>
          <w:p w:rsidR="00FF05D3" w:rsidRPr="0091003C" w:rsidRDefault="00FF05D3" w:rsidP="00FF05D3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 xml:space="preserve"> K e C: adimensionais. </w:t>
            </w:r>
          </w:p>
          <w:p w:rsidR="00FF05D3" w:rsidRPr="0091003C" w:rsidRDefault="00FF05D3" w:rsidP="00FF05D3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  <w:r w:rsidRPr="0091003C">
              <w:rPr>
                <w:rFonts w:ascii="Arial" w:hAnsi="Arial" w:cs="Arial"/>
                <w:color w:val="000000"/>
                <w:sz w:val="14"/>
              </w:rPr>
              <w:t>Para bocas de lobo simples sem depressão (a=0), tem-se C=0, y=</w:t>
            </w:r>
            <w:proofErr w:type="spellStart"/>
            <w:r w:rsidRPr="0091003C">
              <w:rPr>
                <w:rFonts w:ascii="Arial" w:hAnsi="Arial" w:cs="Arial"/>
                <w:color w:val="000000"/>
                <w:sz w:val="14"/>
              </w:rPr>
              <w:t>yo</w:t>
            </w:r>
            <w:proofErr w:type="spellEnd"/>
            <w:r w:rsidRPr="0091003C">
              <w:rPr>
                <w:rFonts w:ascii="Arial" w:hAnsi="Arial" w:cs="Arial"/>
                <w:color w:val="000000"/>
                <w:sz w:val="14"/>
              </w:rPr>
              <w:t xml:space="preserve"> </w:t>
            </w:r>
            <w:proofErr w:type="gramStart"/>
            <w:r w:rsidRPr="0091003C">
              <w:rPr>
                <w:rFonts w:ascii="Arial" w:hAnsi="Arial" w:cs="Arial"/>
                <w:color w:val="000000"/>
                <w:sz w:val="14"/>
              </w:rPr>
              <w:t xml:space="preserve">e  </w:t>
            </w:r>
            <w:proofErr w:type="spellStart"/>
            <w:r w:rsidRPr="0091003C">
              <w:rPr>
                <w:rFonts w:ascii="Arial" w:hAnsi="Arial" w:cs="Arial"/>
                <w:color w:val="000000"/>
                <w:sz w:val="14"/>
              </w:rPr>
              <w:t>tg</w:t>
            </w:r>
            <w:proofErr w:type="spellEnd"/>
            <w:proofErr w:type="gramEnd"/>
            <m:oMath>
              <m:r>
                <w:rPr>
                  <w:rFonts w:ascii="Cambria Math" w:hAnsi="Cambria Math" w:cs="Arial"/>
                  <w:color w:val="000000"/>
                  <w:sz w:val="14"/>
                </w:rPr>
                <m:t>Ø</m:t>
              </m:r>
            </m:oMath>
            <w:r w:rsidRPr="0091003C">
              <w:rPr>
                <w:rFonts w:ascii="Arial" w:hAnsi="Arial" w:cs="Arial"/>
                <w:color w:val="000000"/>
                <w:sz w:val="14"/>
              </w:rPr>
              <w:t>=  tg</w:t>
            </w:r>
            <m:oMath>
              <m:r>
                <w:rPr>
                  <w:rFonts w:ascii="Cambria Math" w:hAnsi="Cambria Math" w:cs="Arial"/>
                  <w:color w:val="000000"/>
                  <w:sz w:val="14"/>
                </w:rPr>
                <m:t>Ø</m:t>
              </m:r>
            </m:oMath>
            <w:r w:rsidRPr="0091003C">
              <w:rPr>
                <w:rFonts w:ascii="Arial" w:hAnsi="Arial" w:cs="Arial"/>
                <w:color w:val="000000"/>
                <w:sz w:val="14"/>
              </w:rPr>
              <w:t>0. K é função de tg</w:t>
            </w:r>
            <m:oMath>
              <m:r>
                <w:rPr>
                  <w:rFonts w:ascii="Cambria Math" w:hAnsi="Cambria Math" w:cs="Arial"/>
                  <w:color w:val="000000"/>
                  <w:sz w:val="14"/>
                </w:rPr>
                <m:t>Ø</m:t>
              </m:r>
            </m:oMath>
            <w:r w:rsidRPr="0091003C">
              <w:rPr>
                <w:rFonts w:ascii="Arial" w:hAnsi="Arial" w:cs="Arial"/>
                <w:color w:val="000000"/>
                <w:sz w:val="14"/>
              </w:rPr>
              <w:t xml:space="preserve">o </w:t>
            </w:r>
          </w:p>
          <w:p w:rsidR="00FF05D3" w:rsidRPr="0091003C" w:rsidRDefault="00FF05D3" w:rsidP="009B7BFD">
            <w:pPr>
              <w:jc w:val="both"/>
              <w:rPr>
                <w:rFonts w:ascii="Arial" w:hAnsi="Arial" w:cs="Arial"/>
                <w:color w:val="000000"/>
                <w:sz w:val="14"/>
              </w:rPr>
            </w:pPr>
          </w:p>
        </w:tc>
      </w:tr>
    </w:tbl>
    <w:p w:rsidR="009B7BFD" w:rsidRPr="009B7BFD" w:rsidRDefault="009B7BFD" w:rsidP="00FF05D3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666E3" w:rsidRPr="006248CB" w:rsidRDefault="00B666E3" w:rsidP="00B15EC8">
      <w:pPr>
        <w:spacing w:line="360" w:lineRule="auto"/>
        <w:jc w:val="both"/>
        <w:rPr>
          <w:b/>
          <w:sz w:val="24"/>
          <w:szCs w:val="24"/>
        </w:rPr>
      </w:pPr>
      <w:r w:rsidRPr="006248CB">
        <w:rPr>
          <w:b/>
          <w:sz w:val="24"/>
          <w:szCs w:val="24"/>
        </w:rPr>
        <w:t xml:space="preserve">CONSIDERAÇÕES INICIAIS - </w:t>
      </w:r>
    </w:p>
    <w:p w:rsidR="00B666E3" w:rsidRPr="0091003C" w:rsidRDefault="00F64954" w:rsidP="0091003C">
      <w:pPr>
        <w:spacing w:line="360" w:lineRule="auto"/>
        <w:ind w:firstLine="692"/>
        <w:jc w:val="both"/>
        <w:rPr>
          <w:b/>
          <w:sz w:val="24"/>
          <w:szCs w:val="24"/>
        </w:rPr>
      </w:pPr>
      <w:r w:rsidRPr="006248CB">
        <w:rPr>
          <w:sz w:val="24"/>
          <w:szCs w:val="24"/>
        </w:rPr>
        <w:t xml:space="preserve">A empresa ganhadora deverá realizar todas as providências necessárias, conforme exigida pela NR-18, quanto à sinalização e eventuais isolamentos para a segurança dos usuários e moradores locais. Será obrigatório o uso de equipamentos de proteção individual, EPIS, conforme NR – 6. Todas as ferramentas e equipamentos deverão ser protegidos e não deverão </w:t>
      </w:r>
      <w:r w:rsidRPr="006248CB">
        <w:rPr>
          <w:sz w:val="24"/>
          <w:szCs w:val="24"/>
        </w:rPr>
        <w:lastRenderedPageBreak/>
        <w:t>estar abandonados pelo canteiro de obra.</w:t>
      </w:r>
      <w:r w:rsidR="00F95A32" w:rsidRPr="006248CB">
        <w:rPr>
          <w:sz w:val="24"/>
          <w:szCs w:val="24"/>
        </w:rPr>
        <w:t xml:space="preserve"> </w:t>
      </w:r>
      <w:r w:rsidRPr="00507705">
        <w:rPr>
          <w:sz w:val="24"/>
          <w:szCs w:val="24"/>
        </w:rPr>
        <w:t>Todos e quaisquer riscos e acidentes de trabalho será de inteira responsabilidade</w:t>
      </w:r>
      <w:r w:rsidR="006C7822" w:rsidRPr="00507705">
        <w:rPr>
          <w:sz w:val="24"/>
          <w:szCs w:val="24"/>
        </w:rPr>
        <w:t xml:space="preserve"> </w:t>
      </w:r>
      <w:r w:rsidR="00B666E3" w:rsidRPr="00507705">
        <w:rPr>
          <w:sz w:val="24"/>
          <w:szCs w:val="24"/>
        </w:rPr>
        <w:t>da CONTRATADA.</w:t>
      </w:r>
      <w:r w:rsidR="00AD71F9" w:rsidRPr="00507705">
        <w:rPr>
          <w:sz w:val="24"/>
          <w:szCs w:val="24"/>
        </w:rPr>
        <w:t xml:space="preserve"> </w:t>
      </w:r>
    </w:p>
    <w:p w:rsidR="00B666E3" w:rsidRPr="006248CB" w:rsidRDefault="00B666E3" w:rsidP="0003442B">
      <w:pPr>
        <w:numPr>
          <w:ilvl w:val="0"/>
          <w:numId w:val="10"/>
        </w:numPr>
        <w:spacing w:line="360" w:lineRule="auto"/>
        <w:jc w:val="both"/>
        <w:rPr>
          <w:b/>
          <w:sz w:val="24"/>
          <w:szCs w:val="24"/>
        </w:rPr>
      </w:pPr>
      <w:r w:rsidRPr="006248CB">
        <w:rPr>
          <w:b/>
          <w:sz w:val="24"/>
          <w:szCs w:val="24"/>
        </w:rPr>
        <w:t>SERVIÇOS PRELIMINARES</w:t>
      </w:r>
    </w:p>
    <w:p w:rsidR="00EB1C56" w:rsidRPr="006248CB" w:rsidRDefault="00B666E3" w:rsidP="00EB1C56">
      <w:pPr>
        <w:spacing w:line="360" w:lineRule="auto"/>
        <w:ind w:firstLine="689"/>
        <w:jc w:val="both"/>
        <w:rPr>
          <w:sz w:val="24"/>
          <w:szCs w:val="24"/>
        </w:rPr>
      </w:pPr>
      <w:r w:rsidRPr="006248CB">
        <w:rPr>
          <w:sz w:val="24"/>
          <w:szCs w:val="24"/>
        </w:rPr>
        <w:t>Toda a obra será demarcada com aparelho topográfico com a finalidade de ter a perfeita combinação em cota, nível e alinhamento</w:t>
      </w:r>
      <w:r w:rsidR="00EB1C56" w:rsidRPr="006248CB">
        <w:rPr>
          <w:sz w:val="24"/>
          <w:szCs w:val="24"/>
        </w:rPr>
        <w:t xml:space="preserve"> da obra </w:t>
      </w:r>
      <w:r w:rsidRPr="006248CB">
        <w:rPr>
          <w:sz w:val="24"/>
          <w:szCs w:val="24"/>
        </w:rPr>
        <w:t>garantindo</w:t>
      </w:r>
      <w:r w:rsidR="00EB1C56" w:rsidRPr="006248CB">
        <w:rPr>
          <w:sz w:val="24"/>
          <w:szCs w:val="24"/>
        </w:rPr>
        <w:t xml:space="preserve"> assim uma precisam na execução.</w:t>
      </w:r>
    </w:p>
    <w:p w:rsidR="00B15EC8" w:rsidRPr="006248CB" w:rsidRDefault="00EB1C56" w:rsidP="00B15EC8">
      <w:pPr>
        <w:spacing w:line="360" w:lineRule="auto"/>
        <w:ind w:firstLine="689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  </w:t>
      </w:r>
      <w:r w:rsidR="00B666E3" w:rsidRPr="006248CB">
        <w:rPr>
          <w:sz w:val="24"/>
          <w:szCs w:val="24"/>
        </w:rPr>
        <w:t>A empresa responsável pela obra deverá providenciar a placa da obra em aço galvanizado com 6m², com todas as informações necessárias inerentes a execução da obra, seguindo os padrões do Governo do Estado de São Paulo.</w:t>
      </w:r>
    </w:p>
    <w:p w:rsidR="00B34971" w:rsidRPr="006248CB" w:rsidRDefault="00B34971" w:rsidP="0003442B">
      <w:pPr>
        <w:numPr>
          <w:ilvl w:val="0"/>
          <w:numId w:val="10"/>
        </w:numPr>
        <w:spacing w:line="360" w:lineRule="auto"/>
        <w:jc w:val="both"/>
        <w:rPr>
          <w:b/>
          <w:sz w:val="24"/>
          <w:szCs w:val="24"/>
        </w:rPr>
      </w:pPr>
      <w:r w:rsidRPr="006248CB">
        <w:rPr>
          <w:b/>
          <w:sz w:val="24"/>
          <w:szCs w:val="24"/>
        </w:rPr>
        <w:t xml:space="preserve"> </w:t>
      </w:r>
      <w:r w:rsidR="00B15EC8">
        <w:rPr>
          <w:b/>
          <w:sz w:val="24"/>
          <w:szCs w:val="24"/>
        </w:rPr>
        <w:t>ESCAVAÇÃO E COMPACTAÇÃO DE TERRA</w:t>
      </w:r>
    </w:p>
    <w:p w:rsidR="00B34971" w:rsidRPr="006248CB" w:rsidRDefault="00B34971" w:rsidP="00A26BB0">
      <w:pPr>
        <w:spacing w:line="360" w:lineRule="auto"/>
        <w:jc w:val="both"/>
        <w:rPr>
          <w:sz w:val="24"/>
          <w:szCs w:val="24"/>
        </w:rPr>
      </w:pPr>
      <w:r w:rsidRPr="006248CB">
        <w:rPr>
          <w:sz w:val="24"/>
          <w:szCs w:val="24"/>
        </w:rPr>
        <w:t>Compõem este item as seguintes etapas de serviços:</w:t>
      </w:r>
    </w:p>
    <w:p w:rsidR="00B34971" w:rsidRPr="006248CB" w:rsidRDefault="00B34971" w:rsidP="0003442B">
      <w:pPr>
        <w:spacing w:line="360" w:lineRule="auto"/>
        <w:jc w:val="both"/>
        <w:rPr>
          <w:sz w:val="24"/>
          <w:szCs w:val="24"/>
        </w:rPr>
      </w:pPr>
      <w:r w:rsidRPr="006248CB">
        <w:rPr>
          <w:sz w:val="24"/>
          <w:szCs w:val="24"/>
        </w:rPr>
        <w:t>- Escavações mecânicas das valas com equipamentos apropriados para tal operação.</w:t>
      </w:r>
    </w:p>
    <w:p w:rsidR="00B34971" w:rsidRPr="006248CB" w:rsidRDefault="00FE6B6D" w:rsidP="0003442B">
      <w:pPr>
        <w:spacing w:line="360" w:lineRule="auto"/>
        <w:jc w:val="both"/>
        <w:rPr>
          <w:sz w:val="24"/>
          <w:szCs w:val="24"/>
        </w:rPr>
      </w:pPr>
      <w:r w:rsidRPr="006248CB">
        <w:rPr>
          <w:sz w:val="24"/>
          <w:szCs w:val="24"/>
        </w:rPr>
        <w:t>-</w:t>
      </w:r>
      <w:r w:rsidR="00B34971" w:rsidRPr="006248CB">
        <w:rPr>
          <w:sz w:val="24"/>
          <w:szCs w:val="24"/>
        </w:rPr>
        <w:t xml:space="preserve">Carga e transporte de material escavado e depositado no local designado pela prefeitura. No entanto, todo o </w:t>
      </w:r>
      <w:r w:rsidRPr="006248CB">
        <w:rPr>
          <w:sz w:val="24"/>
          <w:szCs w:val="24"/>
        </w:rPr>
        <w:t>m</w:t>
      </w:r>
      <w:r w:rsidR="00B34971" w:rsidRPr="006248CB">
        <w:rPr>
          <w:sz w:val="24"/>
          <w:szCs w:val="24"/>
        </w:rPr>
        <w:t>aterial de</w:t>
      </w:r>
      <w:r w:rsidRPr="006248CB">
        <w:rPr>
          <w:sz w:val="24"/>
          <w:szCs w:val="24"/>
        </w:rPr>
        <w:t xml:space="preserve"> boa qualidade oriu</w:t>
      </w:r>
      <w:r w:rsidR="00B34971" w:rsidRPr="006248CB">
        <w:rPr>
          <w:sz w:val="24"/>
          <w:szCs w:val="24"/>
        </w:rPr>
        <w:t>ndo</w:t>
      </w:r>
      <w:r w:rsidRPr="006248CB">
        <w:rPr>
          <w:sz w:val="24"/>
          <w:szCs w:val="24"/>
        </w:rPr>
        <w:t xml:space="preserve"> das escavações poderá ser reaproveitado quando da execução do </w:t>
      </w:r>
      <w:proofErr w:type="spellStart"/>
      <w:r w:rsidRPr="006248CB">
        <w:rPr>
          <w:sz w:val="24"/>
          <w:szCs w:val="24"/>
        </w:rPr>
        <w:t>reaterro</w:t>
      </w:r>
      <w:proofErr w:type="spellEnd"/>
      <w:r w:rsidRPr="006248CB">
        <w:rPr>
          <w:sz w:val="24"/>
          <w:szCs w:val="24"/>
        </w:rPr>
        <w:t>.</w:t>
      </w:r>
    </w:p>
    <w:p w:rsidR="00173769" w:rsidRDefault="00FE6B6D" w:rsidP="0003442B">
      <w:pPr>
        <w:spacing w:line="360" w:lineRule="auto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- Aterro compactado em camadas, com material de boa procedência. </w:t>
      </w:r>
    </w:p>
    <w:p w:rsidR="00BC28EF" w:rsidRDefault="00B15EC8" w:rsidP="0003442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A pavimentação em lajotas deverá ser retirada somente no local node haverá a escavação para a implantação do sistema.</w:t>
      </w:r>
    </w:p>
    <w:p w:rsidR="00BC28EF" w:rsidRDefault="00BC28EF" w:rsidP="0003442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Todas as lajotas retiradas serão limpas e empilhadas para serem reaproveitadas, a retirada das lajotas será feita manualmente pelo Departamento De Obras Da Prefeitura Municipal.  </w:t>
      </w:r>
    </w:p>
    <w:p w:rsidR="00BC28EF" w:rsidRDefault="00BC28EF" w:rsidP="0003442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 fundo das valas deverá ser </w:t>
      </w:r>
      <w:proofErr w:type="gramStart"/>
      <w:r>
        <w:rPr>
          <w:sz w:val="24"/>
          <w:szCs w:val="24"/>
        </w:rPr>
        <w:t>regularizada</w:t>
      </w:r>
      <w:proofErr w:type="gramEnd"/>
      <w:r>
        <w:rPr>
          <w:sz w:val="24"/>
          <w:szCs w:val="24"/>
        </w:rPr>
        <w:t xml:space="preserve"> e com lastro de camada de pedra britada n° 01.</w:t>
      </w:r>
    </w:p>
    <w:p w:rsidR="00B15EC8" w:rsidRPr="006248CB" w:rsidRDefault="00BC28EF" w:rsidP="0003442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As juntas das tubulações deveram serem rejuntadas com argamassa.  </w:t>
      </w:r>
    </w:p>
    <w:p w:rsidR="009804AD" w:rsidRPr="006248CB" w:rsidRDefault="00B666E3" w:rsidP="00EB1C56">
      <w:pPr>
        <w:spacing w:line="360" w:lineRule="auto"/>
        <w:jc w:val="both"/>
        <w:rPr>
          <w:sz w:val="24"/>
          <w:szCs w:val="24"/>
        </w:rPr>
      </w:pPr>
      <w:r w:rsidRPr="006248CB">
        <w:rPr>
          <w:sz w:val="24"/>
          <w:szCs w:val="24"/>
        </w:rPr>
        <w:t>- Todo a área destinada a</w:t>
      </w:r>
      <w:r w:rsidR="00BC28EF">
        <w:rPr>
          <w:sz w:val="24"/>
          <w:szCs w:val="24"/>
        </w:rPr>
        <w:t>o reassentamento das lajotas sextavadas</w:t>
      </w:r>
      <w:r w:rsidRPr="006248CB">
        <w:rPr>
          <w:sz w:val="24"/>
          <w:szCs w:val="24"/>
        </w:rPr>
        <w:t xml:space="preserve"> deverá ser convenientemente regularizada</w:t>
      </w:r>
      <w:r w:rsidR="00BC28EF">
        <w:rPr>
          <w:sz w:val="24"/>
          <w:szCs w:val="24"/>
        </w:rPr>
        <w:t xml:space="preserve">, </w:t>
      </w:r>
      <w:r w:rsidRPr="006248CB">
        <w:rPr>
          <w:sz w:val="24"/>
          <w:szCs w:val="24"/>
        </w:rPr>
        <w:t xml:space="preserve">compactada </w:t>
      </w:r>
      <w:r w:rsidR="00BC28EF">
        <w:rPr>
          <w:sz w:val="24"/>
          <w:szCs w:val="24"/>
        </w:rPr>
        <w:t xml:space="preserve">e assentadas sobre um colchão de areia. </w:t>
      </w:r>
    </w:p>
    <w:p w:rsidR="009B265A" w:rsidRPr="0091003C" w:rsidRDefault="00BC28EF" w:rsidP="0091003C">
      <w:pPr>
        <w:pStyle w:val="PargrafodaLista"/>
        <w:numPr>
          <w:ilvl w:val="0"/>
          <w:numId w:val="26"/>
        </w:numPr>
        <w:spacing w:line="360" w:lineRule="auto"/>
        <w:rPr>
          <w:b/>
          <w:sz w:val="24"/>
          <w:szCs w:val="24"/>
        </w:rPr>
      </w:pPr>
      <w:r w:rsidRPr="0091003C">
        <w:rPr>
          <w:b/>
          <w:sz w:val="24"/>
          <w:szCs w:val="24"/>
        </w:rPr>
        <w:t xml:space="preserve">TUBULAÇÕES </w:t>
      </w:r>
      <w:r w:rsidR="00587090" w:rsidRPr="0091003C">
        <w:rPr>
          <w:b/>
          <w:sz w:val="24"/>
          <w:szCs w:val="24"/>
        </w:rPr>
        <w:t>DE CONCRETO COM DIÂMETRO DE 400mm E 600mm/</w:t>
      </w:r>
      <w:r w:rsidRPr="0091003C">
        <w:rPr>
          <w:b/>
          <w:sz w:val="24"/>
          <w:szCs w:val="24"/>
        </w:rPr>
        <w:t xml:space="preserve"> BOCAS DE LOBOS</w:t>
      </w:r>
    </w:p>
    <w:p w:rsidR="00BC28EF" w:rsidRDefault="007A796F" w:rsidP="00BC28EF">
      <w:pPr>
        <w:widowControl w:val="0"/>
        <w:autoSpaceDE w:val="0"/>
        <w:autoSpaceDN w:val="0"/>
        <w:adjustRightInd w:val="0"/>
        <w:spacing w:line="360" w:lineRule="auto"/>
        <w:ind w:firstLine="689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Os serviços de movimento de terra, para proporcionar o assentamento das tubulações, serão iniciados após a marcação topográfica, </w:t>
      </w:r>
      <w:r w:rsidR="00BC28EF">
        <w:rPr>
          <w:sz w:val="24"/>
          <w:szCs w:val="24"/>
        </w:rPr>
        <w:t xml:space="preserve">assim como as </w:t>
      </w:r>
      <w:r w:rsidRPr="006248CB">
        <w:rPr>
          <w:sz w:val="24"/>
          <w:szCs w:val="24"/>
        </w:rPr>
        <w:t xml:space="preserve">bocas de lobo, obedecendo às </w:t>
      </w:r>
      <w:proofErr w:type="gramStart"/>
      <w:r w:rsidRPr="006248CB">
        <w:rPr>
          <w:sz w:val="24"/>
          <w:szCs w:val="24"/>
        </w:rPr>
        <w:t>declividades  do</w:t>
      </w:r>
      <w:proofErr w:type="gramEnd"/>
      <w:r w:rsidRPr="006248CB">
        <w:rPr>
          <w:sz w:val="24"/>
          <w:szCs w:val="24"/>
        </w:rPr>
        <w:t xml:space="preserve"> terreno</w:t>
      </w:r>
      <w:r w:rsidR="00BC28EF">
        <w:rPr>
          <w:sz w:val="24"/>
          <w:szCs w:val="24"/>
        </w:rPr>
        <w:t xml:space="preserve">. </w:t>
      </w:r>
    </w:p>
    <w:p w:rsidR="007A796F" w:rsidRPr="006248CB" w:rsidRDefault="007A796F" w:rsidP="00BC28EF">
      <w:pPr>
        <w:widowControl w:val="0"/>
        <w:autoSpaceDE w:val="0"/>
        <w:autoSpaceDN w:val="0"/>
        <w:adjustRightInd w:val="0"/>
        <w:spacing w:line="360" w:lineRule="auto"/>
        <w:ind w:firstLine="689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As </w:t>
      </w:r>
      <w:proofErr w:type="spellStart"/>
      <w:r w:rsidRPr="006248CB">
        <w:rPr>
          <w:sz w:val="24"/>
          <w:szCs w:val="24"/>
        </w:rPr>
        <w:t>vaIas</w:t>
      </w:r>
      <w:proofErr w:type="spellEnd"/>
      <w:r w:rsidRPr="006248CB">
        <w:rPr>
          <w:sz w:val="24"/>
          <w:szCs w:val="24"/>
        </w:rPr>
        <w:t xml:space="preserve"> serão escavadas com </w:t>
      </w:r>
      <w:proofErr w:type="spellStart"/>
      <w:r w:rsidRPr="006248CB">
        <w:rPr>
          <w:sz w:val="24"/>
          <w:szCs w:val="24"/>
        </w:rPr>
        <w:t>retro-escavadeira</w:t>
      </w:r>
      <w:proofErr w:type="spellEnd"/>
      <w:r w:rsidRPr="006248CB">
        <w:rPr>
          <w:sz w:val="24"/>
          <w:szCs w:val="24"/>
        </w:rPr>
        <w:t xml:space="preserve"> para tubulações inferiores a </w:t>
      </w:r>
      <w:r w:rsidR="00BC28EF">
        <w:rPr>
          <w:sz w:val="24"/>
          <w:szCs w:val="24"/>
        </w:rPr>
        <w:t>4</w:t>
      </w:r>
      <w:r w:rsidRPr="006248CB">
        <w:rPr>
          <w:sz w:val="24"/>
          <w:szCs w:val="24"/>
        </w:rPr>
        <w:t xml:space="preserve">0 cm </w:t>
      </w:r>
      <w:proofErr w:type="gramStart"/>
      <w:r w:rsidRPr="006248CB">
        <w:rPr>
          <w:sz w:val="24"/>
          <w:szCs w:val="24"/>
        </w:rPr>
        <w:t>de  diâmetro</w:t>
      </w:r>
      <w:proofErr w:type="gramEnd"/>
      <w:r w:rsidRPr="006248CB">
        <w:rPr>
          <w:sz w:val="24"/>
          <w:szCs w:val="24"/>
        </w:rPr>
        <w:t>, e com escavadeiras hidráulicas para diâmetros maiores.</w:t>
      </w:r>
    </w:p>
    <w:p w:rsidR="007A796F" w:rsidRPr="006248CB" w:rsidRDefault="007A796F" w:rsidP="00C570E2">
      <w:pPr>
        <w:widowControl w:val="0"/>
        <w:autoSpaceDE w:val="0"/>
        <w:autoSpaceDN w:val="0"/>
        <w:adjustRightInd w:val="0"/>
        <w:spacing w:line="360" w:lineRule="auto"/>
        <w:ind w:firstLine="740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Essas valas terão uma largura igual a duas vezes o </w:t>
      </w:r>
      <w:proofErr w:type="gramStart"/>
      <w:r w:rsidRPr="006248CB">
        <w:rPr>
          <w:sz w:val="24"/>
          <w:szCs w:val="24"/>
        </w:rPr>
        <w:t>diâmetro externa</w:t>
      </w:r>
      <w:proofErr w:type="gramEnd"/>
      <w:r w:rsidRPr="006248CB">
        <w:rPr>
          <w:sz w:val="24"/>
          <w:szCs w:val="24"/>
        </w:rPr>
        <w:t xml:space="preserve"> do tubo. As escavações dos dispositivos de drenagem, tais como poços de visita, caixas de passagens; bocas </w:t>
      </w:r>
      <w:r w:rsidRPr="006248CB">
        <w:rPr>
          <w:sz w:val="24"/>
          <w:szCs w:val="24"/>
        </w:rPr>
        <w:lastRenderedPageBreak/>
        <w:t xml:space="preserve">de lobo, entre outros, terão suas larguras e comprimento de, no máximo </w:t>
      </w:r>
      <w:smartTag w:uri="urn:schemas-microsoft-com:office:smarttags" w:element="metricconverter">
        <w:smartTagPr>
          <w:attr w:name="ProductID" w:val="5 cm"/>
        </w:smartTagPr>
        <w:r w:rsidRPr="006248CB">
          <w:rPr>
            <w:sz w:val="24"/>
            <w:szCs w:val="24"/>
          </w:rPr>
          <w:t>5 cm</w:t>
        </w:r>
      </w:smartTag>
      <w:r w:rsidRPr="006248CB">
        <w:rPr>
          <w:sz w:val="24"/>
          <w:szCs w:val="24"/>
        </w:rPr>
        <w:t xml:space="preserve"> além da largura e comprimento externos de cada lado dos mesmos.</w:t>
      </w:r>
    </w:p>
    <w:p w:rsidR="007A796F" w:rsidRPr="006248CB" w:rsidRDefault="007A796F" w:rsidP="00C570E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Sempre que possível, os tubos terão recobrimento mínimo de </w:t>
      </w:r>
      <w:smartTag w:uri="urn:schemas-microsoft-com:office:smarttags" w:element="metricconverter">
        <w:smartTagPr>
          <w:attr w:name="ProductID" w:val="1,0 m"/>
        </w:smartTagPr>
        <w:r w:rsidRPr="006248CB">
          <w:rPr>
            <w:sz w:val="24"/>
            <w:szCs w:val="24"/>
          </w:rPr>
          <w:t>1,0 m</w:t>
        </w:r>
      </w:smartTag>
      <w:r w:rsidR="00BC28EF">
        <w:rPr>
          <w:sz w:val="24"/>
          <w:szCs w:val="24"/>
        </w:rPr>
        <w:t xml:space="preserve"> de terra, não sendo </w:t>
      </w:r>
      <w:r w:rsidR="00587090">
        <w:rPr>
          <w:sz w:val="24"/>
          <w:szCs w:val="24"/>
        </w:rPr>
        <w:t>aceito um recobrimento menor que 50 cm</w:t>
      </w:r>
      <w:r w:rsidRPr="006248CB">
        <w:rPr>
          <w:sz w:val="24"/>
          <w:szCs w:val="24"/>
        </w:rPr>
        <w:t>. Será utilizado o material escavado das valas. A critério da Fiscalização, o material poderá ser substituído por outro de melhor composição e natureza</w:t>
      </w:r>
      <w:r w:rsidR="00587090">
        <w:rPr>
          <w:sz w:val="24"/>
          <w:szCs w:val="24"/>
        </w:rPr>
        <w:t>, caso haja necessidade.</w:t>
      </w:r>
    </w:p>
    <w:p w:rsidR="007A796F" w:rsidRPr="006248CB" w:rsidRDefault="007A796F" w:rsidP="00C570E2">
      <w:pPr>
        <w:widowControl w:val="0"/>
        <w:autoSpaceDE w:val="0"/>
        <w:autoSpaceDN w:val="0"/>
        <w:adjustRightInd w:val="0"/>
        <w:spacing w:line="360" w:lineRule="auto"/>
        <w:ind w:firstLine="774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Após o assentamento das tubulações, será efetuado o </w:t>
      </w:r>
      <w:proofErr w:type="spellStart"/>
      <w:r w:rsidRPr="006248CB">
        <w:rPr>
          <w:sz w:val="24"/>
          <w:szCs w:val="24"/>
        </w:rPr>
        <w:t>reaterro</w:t>
      </w:r>
      <w:proofErr w:type="spellEnd"/>
      <w:r w:rsidRPr="006248CB">
        <w:rPr>
          <w:sz w:val="24"/>
          <w:szCs w:val="24"/>
        </w:rPr>
        <w:t xml:space="preserve"> em camadas de, no máximo, </w:t>
      </w:r>
      <w:smartTag w:uri="urn:schemas-microsoft-com:office:smarttags" w:element="metricconverter">
        <w:smartTagPr>
          <w:attr w:name="ProductID" w:val="20 cm"/>
        </w:smartTagPr>
        <w:r w:rsidRPr="006248CB">
          <w:rPr>
            <w:sz w:val="24"/>
            <w:szCs w:val="24"/>
          </w:rPr>
          <w:t>20 cm</w:t>
        </w:r>
      </w:smartTag>
      <w:r w:rsidRPr="006248CB">
        <w:rPr>
          <w:sz w:val="24"/>
          <w:szCs w:val="24"/>
        </w:rPr>
        <w:t xml:space="preserve"> de espessura concomitantemente nos dois lados da tubulação, até no mínimo de </w:t>
      </w:r>
      <w:smartTag w:uri="urn:schemas-microsoft-com:office:smarttags" w:element="metricconverter">
        <w:smartTagPr>
          <w:attr w:name="ProductID" w:val="1,0 m"/>
        </w:smartTagPr>
        <w:r w:rsidRPr="006248CB">
          <w:rPr>
            <w:sz w:val="24"/>
            <w:szCs w:val="24"/>
          </w:rPr>
          <w:t>1,0 m</w:t>
        </w:r>
      </w:smartTag>
      <w:r w:rsidR="00C570E2" w:rsidRPr="006248CB">
        <w:rPr>
          <w:sz w:val="24"/>
          <w:szCs w:val="24"/>
        </w:rPr>
        <w:t xml:space="preserve"> acima da geratri</w:t>
      </w:r>
      <w:r w:rsidRPr="006248CB">
        <w:rPr>
          <w:sz w:val="24"/>
          <w:szCs w:val="24"/>
        </w:rPr>
        <w:t>z superior do tubo.</w:t>
      </w:r>
    </w:p>
    <w:p w:rsidR="007A796F" w:rsidRPr="006248CB" w:rsidRDefault="007A796F" w:rsidP="00A26BB0">
      <w:pPr>
        <w:widowControl w:val="0"/>
        <w:tabs>
          <w:tab w:val="left" w:pos="764"/>
        </w:tabs>
        <w:autoSpaceDE w:val="0"/>
        <w:autoSpaceDN w:val="0"/>
        <w:adjustRightInd w:val="0"/>
        <w:spacing w:line="360" w:lineRule="auto"/>
        <w:ind w:firstLine="774"/>
        <w:jc w:val="both"/>
        <w:rPr>
          <w:sz w:val="24"/>
          <w:szCs w:val="24"/>
        </w:rPr>
      </w:pPr>
      <w:r w:rsidRPr="006248CB">
        <w:rPr>
          <w:sz w:val="24"/>
          <w:szCs w:val="24"/>
        </w:rPr>
        <w:tab/>
        <w:t>A compactação será efetuada com compactadores pneumáticos e placa vibratória tipo CM 20, até atingir o grau de compactação especificado.</w:t>
      </w:r>
      <w:r w:rsidR="00A26BB0" w:rsidRPr="006248CB">
        <w:rPr>
          <w:sz w:val="24"/>
          <w:szCs w:val="24"/>
        </w:rPr>
        <w:t xml:space="preserve"> </w:t>
      </w:r>
      <w:r w:rsidRPr="006248CB">
        <w:rPr>
          <w:sz w:val="24"/>
          <w:szCs w:val="24"/>
        </w:rPr>
        <w:t xml:space="preserve">Os tubos de concreto </w:t>
      </w:r>
      <w:proofErr w:type="gramStart"/>
      <w:r w:rsidRPr="006248CB">
        <w:rPr>
          <w:sz w:val="24"/>
          <w:szCs w:val="24"/>
        </w:rPr>
        <w:t>serão  utilizados</w:t>
      </w:r>
      <w:proofErr w:type="gramEnd"/>
      <w:r w:rsidRPr="006248CB">
        <w:rPr>
          <w:sz w:val="24"/>
          <w:szCs w:val="24"/>
        </w:rPr>
        <w:t xml:space="preserve"> na execução de galerias, conforme detalhes de Projeto e diâmetros especificados.</w:t>
      </w:r>
      <w:r w:rsidR="00A26BB0" w:rsidRPr="006248CB">
        <w:rPr>
          <w:sz w:val="24"/>
          <w:szCs w:val="24"/>
        </w:rPr>
        <w:t xml:space="preserve"> </w:t>
      </w:r>
      <w:r w:rsidRPr="006248CB">
        <w:rPr>
          <w:sz w:val="24"/>
          <w:szCs w:val="24"/>
        </w:rPr>
        <w:t>Esses tubos serão adquiridos de fornecedor idôneo, aprovado pela Fiscalização, atendendo ao disposto nas Normas Técnicas.</w:t>
      </w:r>
    </w:p>
    <w:p w:rsidR="007A796F" w:rsidRPr="006248CB" w:rsidRDefault="007A796F" w:rsidP="00C570E2">
      <w:pPr>
        <w:widowControl w:val="0"/>
        <w:autoSpaceDE w:val="0"/>
        <w:autoSpaceDN w:val="0"/>
        <w:adjustRightInd w:val="0"/>
        <w:spacing w:line="360" w:lineRule="auto"/>
        <w:ind w:firstLine="764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As peças serão transportadas em caminhão carroceria com </w:t>
      </w:r>
      <w:proofErr w:type="spellStart"/>
      <w:r w:rsidRPr="006248CB">
        <w:rPr>
          <w:sz w:val="24"/>
          <w:szCs w:val="24"/>
        </w:rPr>
        <w:t>Munck</w:t>
      </w:r>
      <w:proofErr w:type="spellEnd"/>
      <w:r w:rsidRPr="006248CB">
        <w:rPr>
          <w:sz w:val="24"/>
          <w:szCs w:val="24"/>
        </w:rPr>
        <w:t>, até os locais de aplicação onde as mesmas serão descarregadas. Caso necessário, para tubos de maior diâmetro, a descarga dos mesmos será auxiliada com o próprio equipamento de escavação das valas.</w:t>
      </w:r>
    </w:p>
    <w:p w:rsidR="007A796F" w:rsidRPr="006248CB" w:rsidRDefault="007A796F" w:rsidP="00C570E2">
      <w:pPr>
        <w:widowControl w:val="0"/>
        <w:tabs>
          <w:tab w:val="left" w:pos="721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6248CB">
        <w:rPr>
          <w:sz w:val="24"/>
          <w:szCs w:val="24"/>
        </w:rPr>
        <w:tab/>
        <w:t xml:space="preserve">Antes do assentamento dos tubos nas valas, será efetuado o acerto do seu </w:t>
      </w:r>
      <w:r w:rsidR="00C570E2" w:rsidRPr="006248CB">
        <w:rPr>
          <w:sz w:val="24"/>
          <w:szCs w:val="24"/>
        </w:rPr>
        <w:t xml:space="preserve">fundo de forma manual. </w:t>
      </w:r>
      <w:r w:rsidRPr="006248CB">
        <w:rPr>
          <w:sz w:val="24"/>
          <w:szCs w:val="24"/>
        </w:rPr>
        <w:t xml:space="preserve">No caso do lastro de concreto, o mesmo será executado atendendo a resistência especificada, lançado diretamente sobre </w:t>
      </w:r>
      <w:proofErr w:type="gramStart"/>
      <w:r w:rsidR="00C570E2" w:rsidRPr="006248CB">
        <w:rPr>
          <w:sz w:val="24"/>
          <w:szCs w:val="24"/>
        </w:rPr>
        <w:t xml:space="preserve">um </w:t>
      </w:r>
      <w:r w:rsidRPr="006248CB">
        <w:rPr>
          <w:sz w:val="24"/>
          <w:szCs w:val="24"/>
        </w:rPr>
        <w:t xml:space="preserve"> lastro</w:t>
      </w:r>
      <w:proofErr w:type="gramEnd"/>
      <w:r w:rsidRPr="006248CB">
        <w:rPr>
          <w:sz w:val="24"/>
          <w:szCs w:val="24"/>
        </w:rPr>
        <w:t xml:space="preserve"> de brita.</w:t>
      </w:r>
    </w:p>
    <w:p w:rsidR="007A796F" w:rsidRPr="006248CB" w:rsidRDefault="007A796F" w:rsidP="003D348B">
      <w:pPr>
        <w:widowControl w:val="0"/>
        <w:autoSpaceDE w:val="0"/>
        <w:autoSpaceDN w:val="0"/>
        <w:adjustRightInd w:val="0"/>
        <w:spacing w:line="360" w:lineRule="auto"/>
        <w:ind w:firstLine="716"/>
        <w:jc w:val="both"/>
        <w:rPr>
          <w:sz w:val="24"/>
          <w:szCs w:val="24"/>
        </w:rPr>
      </w:pPr>
      <w:r w:rsidRPr="006248CB">
        <w:rPr>
          <w:sz w:val="24"/>
          <w:szCs w:val="24"/>
        </w:rPr>
        <w:t xml:space="preserve">Após o assentamento dos </w:t>
      </w:r>
      <w:proofErr w:type="gramStart"/>
      <w:r w:rsidRPr="006248CB">
        <w:rPr>
          <w:sz w:val="24"/>
          <w:szCs w:val="24"/>
        </w:rPr>
        <w:t>tubos  será</w:t>
      </w:r>
      <w:proofErr w:type="gramEnd"/>
      <w:r w:rsidRPr="006248CB">
        <w:rPr>
          <w:sz w:val="24"/>
          <w:szCs w:val="24"/>
        </w:rPr>
        <w:t xml:space="preserve"> efetuado o rejuntamento dos mesmos com argamassa de cimento e areia, no traço l:3, em toda a extensão da junta.</w:t>
      </w:r>
    </w:p>
    <w:p w:rsidR="007A796F" w:rsidRPr="006248CB" w:rsidRDefault="007A796F" w:rsidP="00C570E2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sz w:val="24"/>
          <w:szCs w:val="24"/>
        </w:rPr>
      </w:pPr>
      <w:r w:rsidRPr="006248CB">
        <w:rPr>
          <w:b/>
          <w:bCs/>
          <w:sz w:val="24"/>
          <w:szCs w:val="24"/>
        </w:rPr>
        <w:t>- Bocas de Lobo</w:t>
      </w:r>
      <w:r w:rsidRPr="006248CB">
        <w:rPr>
          <w:b/>
          <w:bCs/>
          <w:i/>
          <w:iCs/>
          <w:sz w:val="24"/>
          <w:szCs w:val="24"/>
        </w:rPr>
        <w:t xml:space="preserve"> </w:t>
      </w:r>
    </w:p>
    <w:p w:rsidR="003D348B" w:rsidRPr="006248CB" w:rsidRDefault="007A796F" w:rsidP="0091003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6248CB">
        <w:rPr>
          <w:iCs/>
          <w:sz w:val="24"/>
          <w:szCs w:val="24"/>
        </w:rPr>
        <w:t xml:space="preserve">As </w:t>
      </w:r>
      <w:r w:rsidRPr="006248CB">
        <w:rPr>
          <w:sz w:val="24"/>
          <w:szCs w:val="24"/>
        </w:rPr>
        <w:t>bocas de lobo, constituídas de uma caixa de alvenaria ou pré-moldada de concreto, serão localizadas sob o passeio, com a finalidade de captar as águas superficiais através da abertura da guia (guia-chapéu). Serão localizadas também sob a sarjeta, para captar as águas superficiais por meio de uma grelha de ferro fundido. Os dois casos combinados poderão ocorrer.</w:t>
      </w:r>
      <w:r w:rsidR="00AD5F78" w:rsidRPr="006248CB">
        <w:rPr>
          <w:sz w:val="24"/>
          <w:szCs w:val="24"/>
        </w:rPr>
        <w:t xml:space="preserve"> </w:t>
      </w:r>
      <w:r w:rsidRPr="006248CB">
        <w:rPr>
          <w:sz w:val="24"/>
          <w:szCs w:val="24"/>
        </w:rPr>
        <w:t xml:space="preserve">As lajes de cobertura das bocas de lobo terão </w:t>
      </w:r>
      <w:smartTag w:uri="urn:schemas-microsoft-com:office:smarttags" w:element="metricconverter">
        <w:smartTagPr>
          <w:attr w:name="ProductID" w:val="10 cm"/>
        </w:smartTagPr>
        <w:r w:rsidRPr="006248CB">
          <w:rPr>
            <w:sz w:val="24"/>
            <w:szCs w:val="24"/>
          </w:rPr>
          <w:t>10 cm</w:t>
        </w:r>
      </w:smartTag>
      <w:r w:rsidRPr="006248CB">
        <w:rPr>
          <w:sz w:val="24"/>
          <w:szCs w:val="24"/>
        </w:rPr>
        <w:t xml:space="preserve"> de espessura, ferragem adequada, e concreto para resistência de 250 Kg/c</w:t>
      </w:r>
      <w:r w:rsidR="00FF1C15" w:rsidRPr="006248CB">
        <w:rPr>
          <w:sz w:val="24"/>
          <w:szCs w:val="24"/>
        </w:rPr>
        <w:t>m²</w:t>
      </w:r>
      <w:r w:rsidR="0091003C">
        <w:rPr>
          <w:sz w:val="24"/>
          <w:szCs w:val="24"/>
        </w:rPr>
        <w:t>, devidamente impermeabilizado e com tampas em concreto armado.</w:t>
      </w:r>
    </w:p>
    <w:p w:rsidR="009B265A" w:rsidRPr="006248CB" w:rsidRDefault="00204EB9" w:rsidP="00204EB9">
      <w:pPr>
        <w:rPr>
          <w:b/>
          <w:sz w:val="24"/>
          <w:szCs w:val="24"/>
        </w:rPr>
      </w:pPr>
      <w:r w:rsidRPr="006248CB">
        <w:rPr>
          <w:b/>
          <w:sz w:val="24"/>
          <w:szCs w:val="24"/>
        </w:rPr>
        <w:t>1</w:t>
      </w:r>
      <w:r w:rsidR="00E81BDB" w:rsidRPr="006248CB">
        <w:rPr>
          <w:b/>
          <w:sz w:val="24"/>
          <w:szCs w:val="24"/>
        </w:rPr>
        <w:t>3</w:t>
      </w:r>
      <w:r w:rsidRPr="006248CB">
        <w:rPr>
          <w:b/>
          <w:sz w:val="24"/>
          <w:szCs w:val="24"/>
        </w:rPr>
        <w:t xml:space="preserve"> - </w:t>
      </w:r>
      <w:r w:rsidR="009B265A" w:rsidRPr="006248CB">
        <w:rPr>
          <w:b/>
          <w:sz w:val="24"/>
          <w:szCs w:val="24"/>
        </w:rPr>
        <w:t>LIMPEZA FINAL DA OBRA</w:t>
      </w:r>
    </w:p>
    <w:p w:rsidR="00204EB9" w:rsidRPr="006248CB" w:rsidRDefault="00204EB9" w:rsidP="00204EB9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265A" w:rsidRPr="006248CB" w:rsidRDefault="009B265A" w:rsidP="0003442B">
      <w:pPr>
        <w:spacing w:line="360" w:lineRule="auto"/>
        <w:ind w:firstLine="689"/>
        <w:jc w:val="both"/>
        <w:rPr>
          <w:sz w:val="24"/>
          <w:szCs w:val="24"/>
        </w:rPr>
      </w:pPr>
      <w:r w:rsidRPr="006248CB">
        <w:rPr>
          <w:sz w:val="24"/>
          <w:szCs w:val="24"/>
        </w:rPr>
        <w:lastRenderedPageBreak/>
        <w:t xml:space="preserve">No término da obra, toda a área da mesma deverá </w:t>
      </w:r>
      <w:r w:rsidR="00D257EC" w:rsidRPr="006248CB">
        <w:rPr>
          <w:sz w:val="24"/>
          <w:szCs w:val="24"/>
        </w:rPr>
        <w:t>ser limpa</w:t>
      </w:r>
      <w:r w:rsidRPr="006248CB">
        <w:rPr>
          <w:sz w:val="24"/>
          <w:szCs w:val="24"/>
        </w:rPr>
        <w:t xml:space="preserve">, com retiradas de todo o material remanescentes, assim como entulhos oriundos </w:t>
      </w:r>
      <w:r w:rsidR="00853163" w:rsidRPr="006248CB">
        <w:rPr>
          <w:sz w:val="24"/>
          <w:szCs w:val="24"/>
        </w:rPr>
        <w:t>da execução do serviço.</w:t>
      </w:r>
    </w:p>
    <w:p w:rsidR="00204EB9" w:rsidRPr="006248CB" w:rsidRDefault="009B265A" w:rsidP="00FD7F03">
      <w:pPr>
        <w:spacing w:line="360" w:lineRule="auto"/>
        <w:ind w:firstLine="689"/>
        <w:jc w:val="both"/>
        <w:rPr>
          <w:sz w:val="24"/>
          <w:szCs w:val="24"/>
        </w:rPr>
      </w:pPr>
      <w:r w:rsidRPr="006248CB">
        <w:rPr>
          <w:sz w:val="24"/>
          <w:szCs w:val="24"/>
        </w:rPr>
        <w:t>Cuidados especiais deverão ser tomados durante e após a limpeza para que as vegetações nativas não sofram nenhum tipo de degradação, mantendo-se a área em conformidade com o meio ambiente.</w:t>
      </w:r>
    </w:p>
    <w:p w:rsidR="00853163" w:rsidRPr="006248CB" w:rsidRDefault="00F95A32" w:rsidP="00E81BDB">
      <w:pPr>
        <w:spacing w:line="360" w:lineRule="auto"/>
        <w:jc w:val="both"/>
        <w:rPr>
          <w:b/>
          <w:sz w:val="24"/>
          <w:szCs w:val="24"/>
        </w:rPr>
      </w:pPr>
      <w:r w:rsidRPr="006248CB">
        <w:rPr>
          <w:b/>
          <w:sz w:val="24"/>
          <w:szCs w:val="24"/>
        </w:rPr>
        <w:t>1</w:t>
      </w:r>
      <w:r w:rsidR="00E81BDB" w:rsidRPr="006248CB">
        <w:rPr>
          <w:b/>
          <w:sz w:val="24"/>
          <w:szCs w:val="24"/>
        </w:rPr>
        <w:t xml:space="preserve">4 </w:t>
      </w:r>
      <w:r w:rsidR="007834A2" w:rsidRPr="006248CB">
        <w:rPr>
          <w:b/>
          <w:sz w:val="24"/>
          <w:szCs w:val="24"/>
        </w:rPr>
        <w:t xml:space="preserve">- </w:t>
      </w:r>
      <w:r w:rsidR="009B3B9D" w:rsidRPr="006248CB">
        <w:rPr>
          <w:b/>
          <w:sz w:val="24"/>
          <w:szCs w:val="24"/>
        </w:rPr>
        <w:t>INFORMAÇÕES COMPLEMENTARES</w:t>
      </w:r>
    </w:p>
    <w:p w:rsidR="009B3B9D" w:rsidRPr="006248CB" w:rsidRDefault="009B3B9D" w:rsidP="0003442B">
      <w:pPr>
        <w:spacing w:line="360" w:lineRule="auto"/>
        <w:ind w:firstLine="689"/>
        <w:jc w:val="both"/>
        <w:rPr>
          <w:sz w:val="24"/>
          <w:szCs w:val="24"/>
        </w:rPr>
      </w:pPr>
      <w:r w:rsidRPr="006248CB">
        <w:rPr>
          <w:sz w:val="24"/>
          <w:szCs w:val="24"/>
        </w:rPr>
        <w:t>A empresa ganhadora da obra fica estritamente proibida a realizar quaisquer tipos de serviços que não conste neste memorial e/ou na planilha, passiva de não ser ressarcida pelos serviços executados, a não ser que haja autorização por escrito do grupo de engenheiros da prefeitura.</w:t>
      </w:r>
      <w:r w:rsidR="001754D7" w:rsidRPr="006248CB">
        <w:rPr>
          <w:sz w:val="24"/>
          <w:szCs w:val="24"/>
        </w:rPr>
        <w:t xml:space="preserve"> </w:t>
      </w:r>
      <w:r w:rsidRPr="006248CB">
        <w:rPr>
          <w:sz w:val="24"/>
          <w:szCs w:val="24"/>
        </w:rPr>
        <w:t>O Departamento de Obras estará à disposição para sanar quaisquer tipos de dúvidas</w:t>
      </w:r>
    </w:p>
    <w:p w:rsidR="000A4DA1" w:rsidRPr="006248CB" w:rsidRDefault="000A4DA1" w:rsidP="0003442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A4DA1" w:rsidRPr="006248CB" w:rsidRDefault="000A4DA1" w:rsidP="0003442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A4DA1" w:rsidRPr="006248CB" w:rsidRDefault="000A4DA1" w:rsidP="0003442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B48F2" w:rsidRPr="006248CB" w:rsidRDefault="00AB48F2" w:rsidP="0003442B">
      <w:pPr>
        <w:spacing w:line="360" w:lineRule="auto"/>
        <w:ind w:left="284"/>
        <w:jc w:val="center"/>
        <w:rPr>
          <w:rFonts w:ascii="Arial" w:hAnsi="Arial" w:cs="Arial"/>
          <w:sz w:val="24"/>
          <w:szCs w:val="24"/>
        </w:rPr>
      </w:pPr>
      <w:r w:rsidRPr="006248CB">
        <w:rPr>
          <w:rFonts w:ascii="Arial" w:hAnsi="Arial" w:cs="Arial"/>
          <w:sz w:val="24"/>
          <w:szCs w:val="24"/>
        </w:rPr>
        <w:t>_______________________________________</w:t>
      </w:r>
    </w:p>
    <w:p w:rsidR="00AB48F2" w:rsidRPr="006248CB" w:rsidRDefault="00AB48F2" w:rsidP="0003442B">
      <w:pPr>
        <w:spacing w:line="360" w:lineRule="auto"/>
        <w:ind w:left="284"/>
        <w:jc w:val="center"/>
        <w:rPr>
          <w:rFonts w:ascii="Arial" w:hAnsi="Arial" w:cs="Arial"/>
          <w:sz w:val="24"/>
          <w:szCs w:val="24"/>
        </w:rPr>
      </w:pPr>
      <w:r w:rsidRPr="006248CB">
        <w:rPr>
          <w:rFonts w:ascii="Arial" w:hAnsi="Arial" w:cs="Arial"/>
          <w:sz w:val="24"/>
          <w:szCs w:val="24"/>
        </w:rPr>
        <w:t xml:space="preserve">Jeferson Serradilha </w:t>
      </w:r>
      <w:proofErr w:type="spellStart"/>
      <w:r w:rsidRPr="006248CB">
        <w:rPr>
          <w:rFonts w:ascii="Arial" w:hAnsi="Arial" w:cs="Arial"/>
          <w:sz w:val="24"/>
          <w:szCs w:val="24"/>
        </w:rPr>
        <w:t>Schuindt</w:t>
      </w:r>
      <w:proofErr w:type="spellEnd"/>
    </w:p>
    <w:p w:rsidR="00AB48F2" w:rsidRPr="006248CB" w:rsidRDefault="00AB48F2" w:rsidP="0003442B">
      <w:pPr>
        <w:spacing w:line="360" w:lineRule="auto"/>
        <w:ind w:left="284"/>
        <w:jc w:val="center"/>
        <w:rPr>
          <w:rFonts w:ascii="Arial" w:hAnsi="Arial" w:cs="Arial"/>
          <w:sz w:val="24"/>
          <w:szCs w:val="24"/>
        </w:rPr>
      </w:pPr>
      <w:r w:rsidRPr="006248CB">
        <w:rPr>
          <w:rFonts w:ascii="Arial" w:hAnsi="Arial" w:cs="Arial"/>
          <w:sz w:val="24"/>
          <w:szCs w:val="24"/>
        </w:rPr>
        <w:t>CREA: 5069992012</w:t>
      </w:r>
    </w:p>
    <w:p w:rsidR="00E82591" w:rsidRPr="006248CB" w:rsidRDefault="00AB48F2" w:rsidP="0003442B">
      <w:pPr>
        <w:spacing w:line="360" w:lineRule="auto"/>
        <w:ind w:left="284"/>
        <w:jc w:val="center"/>
        <w:rPr>
          <w:rFonts w:ascii="Arial" w:hAnsi="Arial" w:cs="Arial"/>
          <w:sz w:val="24"/>
          <w:szCs w:val="24"/>
        </w:rPr>
      </w:pPr>
      <w:r w:rsidRPr="006248CB">
        <w:rPr>
          <w:rFonts w:ascii="Arial" w:hAnsi="Arial" w:cs="Arial"/>
          <w:sz w:val="24"/>
          <w:szCs w:val="24"/>
        </w:rPr>
        <w:t>Diretor do Departamento de Obras</w:t>
      </w:r>
    </w:p>
    <w:sectPr w:rsidR="00E82591" w:rsidRPr="006248CB" w:rsidSect="0060053F">
      <w:headerReference w:type="default" r:id="rId7"/>
      <w:footerReference w:type="default" r:id="rId8"/>
      <w:pgSz w:w="11907" w:h="16840" w:code="9"/>
      <w:pgMar w:top="1560" w:right="1134" w:bottom="568" w:left="1701" w:header="284" w:footer="12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3A4" w:rsidRDefault="00D363A4">
      <w:r>
        <w:separator/>
      </w:r>
    </w:p>
  </w:endnote>
  <w:endnote w:type="continuationSeparator" w:id="0">
    <w:p w:rsidR="00D363A4" w:rsidRDefault="00D3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F23" w:rsidRDefault="000F7F23" w:rsidP="0090779C">
    <w:pPr>
      <w:pStyle w:val="Rodap"/>
      <w:jc w:val="center"/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53340</wp:posOffset>
          </wp:positionH>
          <wp:positionV relativeFrom="paragraph">
            <wp:posOffset>106680</wp:posOffset>
          </wp:positionV>
          <wp:extent cx="5734050" cy="38100"/>
          <wp:effectExtent l="0" t="0" r="0" b="0"/>
          <wp:wrapNone/>
          <wp:docPr id="53" name="Imagem 53" descr="ri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ris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8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7F23" w:rsidRDefault="000F7F23" w:rsidP="0090779C">
    <w:pPr>
      <w:pStyle w:val="Rodap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5362575</wp:posOffset>
              </wp:positionH>
              <wp:positionV relativeFrom="paragraph">
                <wp:posOffset>40640</wp:posOffset>
              </wp:positionV>
              <wp:extent cx="342900" cy="34290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7F23" w:rsidRPr="0090779C" w:rsidRDefault="000F7F23">
                          <w:pPr>
                            <w:rPr>
                              <w:rFonts w:ascii="Verdana" w:hAnsi="Verdan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left:0;text-align:left;margin-left:422.25pt;margin-top:3.2pt;width:2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pk6swIAAL8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" filled="f" stroked="f">
              <v:textbox>
                <w:txbxContent>
                  <w:p w:rsidR="000F7F23" w:rsidRPr="0090779C" w:rsidRDefault="000F7F23">
                    <w:pPr>
                      <w:rPr>
                        <w:rFonts w:ascii="Verdana" w:hAnsi="Verdana"/>
                      </w:rPr>
                    </w:pPr>
                  </w:p>
                </w:txbxContent>
              </v:textbox>
            </v:shape>
          </w:pict>
        </mc:Fallback>
      </mc:AlternateContent>
    </w:r>
    <w:r w:rsidRPr="000936E2">
      <w:t xml:space="preserve">Av. Coronel </w:t>
    </w:r>
    <w:r>
      <w:t>Raimundo Vasconcelos, 230 – centro – Pedro de Toledo/SP., CEP.: 11790-000</w:t>
    </w:r>
  </w:p>
  <w:p w:rsidR="000F7F23" w:rsidRPr="00660B14" w:rsidRDefault="000F7F23" w:rsidP="00F824D5">
    <w:pPr>
      <w:pStyle w:val="Rodap"/>
      <w:jc w:val="center"/>
      <w:rPr>
        <w:lang w:val="en-US"/>
      </w:rPr>
    </w:pPr>
    <w:r w:rsidRPr="00660B14">
      <w:rPr>
        <w:lang w:val="en-US"/>
      </w:rPr>
      <w:t>Tel. F</w:t>
    </w:r>
    <w:r>
      <w:rPr>
        <w:lang w:val="en-US"/>
      </w:rPr>
      <w:t>ax</w:t>
    </w:r>
    <w:r w:rsidRPr="00660B14">
      <w:rPr>
        <w:lang w:val="en-US"/>
      </w:rPr>
      <w:t xml:space="preserve">: (13) 3419-7001– Site: </w:t>
    </w:r>
    <w:hyperlink r:id="rId2" w:history="1">
      <w:r w:rsidRPr="00660B14">
        <w:rPr>
          <w:rStyle w:val="Hyperlink"/>
          <w:lang w:val="en-US"/>
        </w:rPr>
        <w:t>www.pedrodetoledo.sp.gov.br</w:t>
      </w:r>
    </w:hyperlink>
    <w:r>
      <w:t xml:space="preserve">     </w:t>
    </w:r>
    <w:proofErr w:type="spellStart"/>
    <w:r>
      <w:t>email</w:t>
    </w:r>
    <w:proofErr w:type="spellEnd"/>
    <w:r>
      <w:t xml:space="preserve">: </w:t>
    </w:r>
    <w:r w:rsidRPr="00CD0878">
      <w:rPr>
        <w:color w:val="0000FF"/>
        <w:u w:val="single"/>
      </w:rPr>
      <w:t>www.</w:t>
    </w:r>
    <w:smartTag w:uri="urn:schemas-microsoft-com:office:smarttags" w:element="PersonName">
      <w:r w:rsidRPr="00CD0878">
        <w:rPr>
          <w:color w:val="0000FF"/>
          <w:u w:val="single"/>
        </w:rPr>
        <w:t>engenharia@pedrodetoledo.sp.gov.br</w:t>
      </w:r>
    </w:smartTag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3A4" w:rsidRDefault="00D363A4">
      <w:r>
        <w:separator/>
      </w:r>
    </w:p>
  </w:footnote>
  <w:footnote w:type="continuationSeparator" w:id="0">
    <w:p w:rsidR="00D363A4" w:rsidRDefault="00D36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F23" w:rsidRPr="007529E5" w:rsidRDefault="000F7F23" w:rsidP="00325A03">
    <w:pPr>
      <w:pStyle w:val="Ttulo1"/>
      <w:ind w:left="-567" w:firstLine="567"/>
      <w:jc w:val="both"/>
      <w:rPr>
        <w:b/>
        <w:color w:val="000000"/>
        <w:sz w:val="20"/>
        <w:u w:val="none"/>
      </w:rPr>
    </w:pPr>
    <w:r>
      <w:rPr>
        <w:b/>
        <w:noProof/>
        <w:color w:val="000000"/>
        <w:sz w:val="20"/>
        <w:u w:val="non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82550</wp:posOffset>
          </wp:positionH>
          <wp:positionV relativeFrom="paragraph">
            <wp:posOffset>50800</wp:posOffset>
          </wp:positionV>
          <wp:extent cx="800100" cy="800100"/>
          <wp:effectExtent l="0" t="0" r="0" b="0"/>
          <wp:wrapNone/>
          <wp:docPr id="50" name="Image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color w:val="000000"/>
        <w:sz w:val="20"/>
        <w:u w:val="none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882650</wp:posOffset>
              </wp:positionH>
              <wp:positionV relativeFrom="paragraph">
                <wp:posOffset>50800</wp:posOffset>
              </wp:positionV>
              <wp:extent cx="1028700" cy="685800"/>
              <wp:effectExtent l="0" t="0" r="0" b="0"/>
              <wp:wrapNone/>
              <wp:docPr id="4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7F23" w:rsidRDefault="000F7F2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6" type="#_x0000_t202" style="position:absolute;left:0;text-align:left;margin-left:69.5pt;margin-top:4pt;width:81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" filled="f" stroked="f">
              <v:textbox>
                <w:txbxContent>
                  <w:p w:rsidR="000F7F23" w:rsidRDefault="000F7F23"/>
                </w:txbxContent>
              </v:textbox>
            </v:shape>
          </w:pict>
        </mc:Fallback>
      </mc:AlternateContent>
    </w:r>
    <w:r>
      <w:rPr>
        <w:b/>
        <w:noProof/>
        <w:color w:val="000000"/>
        <w:sz w:val="20"/>
        <w:u w:val="none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342900</wp:posOffset>
              </wp:positionH>
              <wp:positionV relativeFrom="paragraph">
                <wp:posOffset>147955</wp:posOffset>
              </wp:positionV>
              <wp:extent cx="4678680" cy="685800"/>
              <wp:effectExtent l="0" t="0" r="0" b="0"/>
              <wp:wrapNone/>
              <wp:docPr id="3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868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7F23" w:rsidRPr="00FB30ED" w:rsidRDefault="000F7F23" w:rsidP="00C67094">
                          <w:pPr>
                            <w:jc w:val="center"/>
                            <w:rPr>
                              <w:rFonts w:ascii="Arial Rounded MT Bold" w:hAnsi="Arial Rounded MT Bold"/>
                              <w:b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b/>
                            </w:rPr>
                            <w:t xml:space="preserve">                                             </w:t>
                          </w:r>
                          <w:r w:rsidRPr="00FB30ED">
                            <w:rPr>
                              <w:rFonts w:ascii="Arial Rounded MT Bold" w:hAnsi="Arial Rounded MT Bold"/>
                              <w:b/>
                            </w:rPr>
                            <w:t>PREFEITURA MUNICIPAL DE PEDRO DE TOLEDO</w:t>
                          </w:r>
                        </w:p>
                        <w:p w:rsidR="000F7F23" w:rsidRPr="00FB30ED" w:rsidRDefault="000F7F23" w:rsidP="00C67094">
                          <w:pPr>
                            <w:jc w:val="center"/>
                            <w:rPr>
                              <w:rFonts w:ascii="Arial Rounded MT Bold" w:hAnsi="Arial Rounded MT Bold"/>
                            </w:rPr>
                          </w:pPr>
                          <w:r>
                            <w:rPr>
                              <w:rFonts w:ascii="Arial Rounded MT Bold" w:hAnsi="Arial Rounded MT Bold"/>
                            </w:rPr>
                            <w:t xml:space="preserve">                    Administração 2</w:t>
                          </w:r>
                          <w:r w:rsidRPr="00FB30ED">
                            <w:rPr>
                              <w:rFonts w:ascii="Arial Rounded MT Bold" w:hAnsi="Arial Rounded MT Bold"/>
                            </w:rPr>
                            <w:t>01</w:t>
                          </w:r>
                          <w:r>
                            <w:rPr>
                              <w:rFonts w:ascii="Arial Rounded MT Bold" w:hAnsi="Arial Rounded MT Bold"/>
                            </w:rPr>
                            <w:t>7</w:t>
                          </w:r>
                          <w:r w:rsidRPr="00FB30ED">
                            <w:rPr>
                              <w:rFonts w:ascii="Arial Rounded MT Bold" w:hAnsi="Arial Rounded MT Bold"/>
                            </w:rPr>
                            <w:t>-20</w:t>
                          </w:r>
                          <w:r>
                            <w:rPr>
                              <w:rFonts w:ascii="Arial Rounded MT Bold" w:hAnsi="Arial Rounded MT Bold"/>
                            </w:rPr>
                            <w:t>20</w:t>
                          </w:r>
                        </w:p>
                        <w:p w:rsidR="000F7F23" w:rsidRDefault="000F7F23" w:rsidP="00C67094">
                          <w:pPr>
                            <w:jc w:val="center"/>
                            <w:rPr>
                              <w:rFonts w:ascii="Arial Rounded MT Bold" w:hAnsi="Arial Rounded MT Bold"/>
                              <w:b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b/>
                            </w:rPr>
                            <w:t xml:space="preserve">                           </w:t>
                          </w:r>
                          <w:r w:rsidRPr="00FB30ED">
                            <w:rPr>
                              <w:rFonts w:ascii="Arial Rounded MT Bold" w:hAnsi="Arial Rounded MT Bold"/>
                              <w:b/>
                            </w:rPr>
                            <w:t>TO</w:t>
                          </w:r>
                          <w:r>
                            <w:rPr>
                              <w:rFonts w:ascii="Arial Rounded MT Bold" w:hAnsi="Arial Rounded MT Bold"/>
                              <w:b/>
                            </w:rPr>
                            <w:t xml:space="preserve">DOS </w:t>
                          </w:r>
                          <w:r w:rsidRPr="00FB30ED">
                            <w:rPr>
                              <w:rFonts w:ascii="Arial Rounded MT Bold" w:hAnsi="Arial Rounded MT Bold"/>
                              <w:b/>
                            </w:rPr>
                            <w:t>POR PEDRO DE TOLEDO</w:t>
                          </w:r>
                        </w:p>
                        <w:p w:rsidR="000F7F23" w:rsidRPr="00354FDD" w:rsidRDefault="000F7F23" w:rsidP="00C67094">
                          <w:pPr>
                            <w:jc w:val="center"/>
                            <w:rPr>
                              <w:rFonts w:ascii="Arial Rounded MT Bold" w:hAnsi="Arial Rounded MT Bold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b/>
                            </w:rPr>
                            <w:t xml:space="preserve">                         </w:t>
                          </w:r>
                          <w:r w:rsidRPr="00354FDD">
                            <w:rPr>
                              <w:rFonts w:ascii="Arial Rounded MT Bold" w:hAnsi="Arial Rounded MT Bold"/>
                            </w:rPr>
                            <w:t>TEL (13)3419-7000</w:t>
                          </w:r>
                        </w:p>
                        <w:p w:rsidR="000F7F23" w:rsidRDefault="000F7F23" w:rsidP="00C67094">
                          <w:pPr>
                            <w:jc w:val="center"/>
                            <w:rPr>
                              <w:rFonts w:ascii="Arial Rounded MT Bold" w:hAnsi="Arial Rounded MT Bold"/>
                              <w:b/>
                            </w:rPr>
                          </w:pPr>
                        </w:p>
                        <w:p w:rsidR="000F7F23" w:rsidRPr="00FB30ED" w:rsidRDefault="000F7F23" w:rsidP="009702DE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 Rounded MT Bold" w:hAnsi="Arial Rounded MT Bold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" o:spid="_x0000_s1027" type="#_x0000_t202" style="position:absolute;left:0;text-align:left;margin-left:27pt;margin-top:11.65pt;width:368.4pt;height:5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" filled="f" stroked="f">
              <v:textbox>
                <w:txbxContent>
                  <w:p w:rsidR="000F7F23" w:rsidRPr="00FB30ED" w:rsidRDefault="000F7F23" w:rsidP="00C67094">
                    <w:pPr>
                      <w:jc w:val="center"/>
                      <w:rPr>
                        <w:rFonts w:ascii="Arial Rounded MT Bold" w:hAnsi="Arial Rounded MT Bold"/>
                        <w:b/>
                      </w:rPr>
                    </w:pPr>
                    <w:r>
                      <w:rPr>
                        <w:rFonts w:ascii="Arial Rounded MT Bold" w:hAnsi="Arial Rounded MT Bold"/>
                        <w:b/>
                      </w:rPr>
                      <w:t xml:space="preserve">                                             </w:t>
                    </w:r>
                    <w:r w:rsidRPr="00FB30ED">
                      <w:rPr>
                        <w:rFonts w:ascii="Arial Rounded MT Bold" w:hAnsi="Arial Rounded MT Bold"/>
                        <w:b/>
                      </w:rPr>
                      <w:t>PREFEITURA MUNICIPAL DE PEDRO DE TOLEDO</w:t>
                    </w:r>
                  </w:p>
                  <w:p w:rsidR="000F7F23" w:rsidRPr="00FB30ED" w:rsidRDefault="000F7F23" w:rsidP="00C67094">
                    <w:pPr>
                      <w:jc w:val="center"/>
                      <w:rPr>
                        <w:rFonts w:ascii="Arial Rounded MT Bold" w:hAnsi="Arial Rounded MT Bold"/>
                      </w:rPr>
                    </w:pPr>
                    <w:r>
                      <w:rPr>
                        <w:rFonts w:ascii="Arial Rounded MT Bold" w:hAnsi="Arial Rounded MT Bold"/>
                      </w:rPr>
                      <w:t xml:space="preserve">                    Administração 2</w:t>
                    </w:r>
                    <w:r w:rsidRPr="00FB30ED">
                      <w:rPr>
                        <w:rFonts w:ascii="Arial Rounded MT Bold" w:hAnsi="Arial Rounded MT Bold"/>
                      </w:rPr>
                      <w:t>01</w:t>
                    </w:r>
                    <w:r>
                      <w:rPr>
                        <w:rFonts w:ascii="Arial Rounded MT Bold" w:hAnsi="Arial Rounded MT Bold"/>
                      </w:rPr>
                      <w:t>7</w:t>
                    </w:r>
                    <w:r w:rsidRPr="00FB30ED">
                      <w:rPr>
                        <w:rFonts w:ascii="Arial Rounded MT Bold" w:hAnsi="Arial Rounded MT Bold"/>
                      </w:rPr>
                      <w:t>-20</w:t>
                    </w:r>
                    <w:r>
                      <w:rPr>
                        <w:rFonts w:ascii="Arial Rounded MT Bold" w:hAnsi="Arial Rounded MT Bold"/>
                      </w:rPr>
                      <w:t>20</w:t>
                    </w:r>
                  </w:p>
                  <w:p w:rsidR="000F7F23" w:rsidRDefault="000F7F23" w:rsidP="00C67094">
                    <w:pPr>
                      <w:jc w:val="center"/>
                      <w:rPr>
                        <w:rFonts w:ascii="Arial Rounded MT Bold" w:hAnsi="Arial Rounded MT Bold"/>
                        <w:b/>
                      </w:rPr>
                    </w:pPr>
                    <w:r>
                      <w:rPr>
                        <w:rFonts w:ascii="Arial Rounded MT Bold" w:hAnsi="Arial Rounded MT Bold"/>
                        <w:b/>
                      </w:rPr>
                      <w:t xml:space="preserve">                           </w:t>
                    </w:r>
                    <w:r w:rsidRPr="00FB30ED">
                      <w:rPr>
                        <w:rFonts w:ascii="Arial Rounded MT Bold" w:hAnsi="Arial Rounded MT Bold"/>
                        <w:b/>
                      </w:rPr>
                      <w:t>TO</w:t>
                    </w:r>
                    <w:r>
                      <w:rPr>
                        <w:rFonts w:ascii="Arial Rounded MT Bold" w:hAnsi="Arial Rounded MT Bold"/>
                        <w:b/>
                      </w:rPr>
                      <w:t xml:space="preserve">DOS </w:t>
                    </w:r>
                    <w:r w:rsidRPr="00FB30ED">
                      <w:rPr>
                        <w:rFonts w:ascii="Arial Rounded MT Bold" w:hAnsi="Arial Rounded MT Bold"/>
                        <w:b/>
                      </w:rPr>
                      <w:t>POR PEDRO DE TOLEDO</w:t>
                    </w:r>
                  </w:p>
                  <w:p w:rsidR="000F7F23" w:rsidRPr="00354FDD" w:rsidRDefault="000F7F23" w:rsidP="00C67094">
                    <w:pPr>
                      <w:jc w:val="center"/>
                      <w:rPr>
                        <w:rFonts w:ascii="Arial Rounded MT Bold" w:hAnsi="Arial Rounded MT Bold"/>
                      </w:rPr>
                    </w:pPr>
                    <w:r>
                      <w:rPr>
                        <w:rFonts w:ascii="Arial Rounded MT Bold" w:hAnsi="Arial Rounded MT Bold"/>
                        <w:b/>
                      </w:rPr>
                      <w:t xml:space="preserve">                         </w:t>
                    </w:r>
                    <w:r w:rsidRPr="00354FDD">
                      <w:rPr>
                        <w:rFonts w:ascii="Arial Rounded MT Bold" w:hAnsi="Arial Rounded MT Bold"/>
                      </w:rPr>
                      <w:t>TEL (13)3419-7000</w:t>
                    </w:r>
                  </w:p>
                  <w:p w:rsidR="000F7F23" w:rsidRDefault="000F7F23" w:rsidP="00C67094">
                    <w:pPr>
                      <w:jc w:val="center"/>
                      <w:rPr>
                        <w:rFonts w:ascii="Arial Rounded MT Bold" w:hAnsi="Arial Rounded MT Bold"/>
                        <w:b/>
                      </w:rPr>
                    </w:pPr>
                  </w:p>
                  <w:p w:rsidR="000F7F23" w:rsidRPr="00FB30ED" w:rsidRDefault="000F7F23" w:rsidP="009702DE">
                    <w:pPr>
                      <w:pBdr>
                        <w:bottom w:val="single" w:sz="4" w:space="1" w:color="auto"/>
                      </w:pBdr>
                      <w:jc w:val="center"/>
                      <w:rPr>
                        <w:rFonts w:ascii="Arial Rounded MT Bold" w:hAnsi="Arial Rounded MT Bold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noProof/>
        <w:color w:val="000000"/>
        <w:sz w:val="20"/>
        <w:u w:val="none"/>
      </w:rPr>
      <mc:AlternateContent>
        <mc:Choice Requires="wpc">
          <w:drawing>
            <wp:inline distT="0" distB="0" distL="0" distR="0">
              <wp:extent cx="6858000" cy="342900"/>
              <wp:effectExtent l="0" t="0" r="0" b="0"/>
              <wp:docPr id="56" name="Tela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pic:pic xmlns:pic="http://schemas.openxmlformats.org/drawingml/2006/picture">
                      <pic:nvPicPr>
                        <pic:cNvPr id="2" name="Picture 52" descr="ris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7092" y="79399"/>
                          <a:ext cx="5734210" cy="3839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</wp:inline>
          </w:drawing>
        </mc:Choice>
        <mc:Fallback>
          <w:pict>
            <v:group w14:anchorId="65E34BE4" id="Tela 56" o:spid="_x0000_s1026" editas="canvas" style="width:540pt;height:27pt;mso-position-horizontal-relative:char;mso-position-vertical-relative:line" coordsize="68580,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8580;height:3429;visibility:visible;mso-wrap-style:square">
                <v:fill o:detectmouseclick="t"/>
                <v:path o:connecttype="none"/>
              </v:shape>
              <v:shape id="Picture 52" o:spid="_x0000_s1028" type="#_x0000_t75" alt="risco" style="position:absolute;left:5570;top:793;width:57343;height: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">
                <v:imagedata r:id="rId3" o:title="risco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1EA7"/>
    <w:multiLevelType w:val="hybridMultilevel"/>
    <w:tmpl w:val="ED02F8B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6A92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F2105"/>
    <w:multiLevelType w:val="multilevel"/>
    <w:tmpl w:val="CBA4E5BC"/>
    <w:lvl w:ilvl="0">
      <w:start w:val="3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8166453"/>
    <w:multiLevelType w:val="hybridMultilevel"/>
    <w:tmpl w:val="B43AC89E"/>
    <w:lvl w:ilvl="0" w:tplc="D4E040E2">
      <w:start w:val="1"/>
      <w:numFmt w:val="decimalZero"/>
      <w:lvlText w:val="%1."/>
      <w:lvlJc w:val="left"/>
      <w:pPr>
        <w:ind w:left="689" w:hanging="40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624EB0"/>
    <w:multiLevelType w:val="multilevel"/>
    <w:tmpl w:val="7E9A3FC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B735990"/>
    <w:multiLevelType w:val="hybridMultilevel"/>
    <w:tmpl w:val="7338CE86"/>
    <w:lvl w:ilvl="0" w:tplc="4EA0B9C6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F1832FB"/>
    <w:multiLevelType w:val="hybridMultilevel"/>
    <w:tmpl w:val="CAB03E4A"/>
    <w:lvl w:ilvl="0" w:tplc="10EA5B8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861F7F"/>
    <w:multiLevelType w:val="hybridMultilevel"/>
    <w:tmpl w:val="7E9CAE38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61769"/>
    <w:multiLevelType w:val="hybridMultilevel"/>
    <w:tmpl w:val="80D050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16E1D"/>
    <w:multiLevelType w:val="hybridMultilevel"/>
    <w:tmpl w:val="82880C3C"/>
    <w:lvl w:ilvl="0" w:tplc="16ECB5C2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E4544"/>
    <w:multiLevelType w:val="hybridMultilevel"/>
    <w:tmpl w:val="0B9CC98A"/>
    <w:lvl w:ilvl="0" w:tplc="0416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D0F5BEF"/>
    <w:multiLevelType w:val="hybridMultilevel"/>
    <w:tmpl w:val="78EA4414"/>
    <w:lvl w:ilvl="0" w:tplc="666EF0DA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984E93"/>
    <w:multiLevelType w:val="hybridMultilevel"/>
    <w:tmpl w:val="74A664C4"/>
    <w:lvl w:ilvl="0" w:tplc="044632C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11690E"/>
    <w:multiLevelType w:val="singleLevel"/>
    <w:tmpl w:val="2B141A70"/>
    <w:lvl w:ilvl="0">
      <w:start w:val="4"/>
      <w:numFmt w:val="decimal"/>
      <w:lvlText w:val="%1-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3" w15:restartNumberingAfterBreak="0">
    <w:nsid w:val="32E8343E"/>
    <w:multiLevelType w:val="hybridMultilevel"/>
    <w:tmpl w:val="47723DC8"/>
    <w:lvl w:ilvl="0" w:tplc="A454DD6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1C6BC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413773A"/>
    <w:multiLevelType w:val="multilevel"/>
    <w:tmpl w:val="9984FF5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A626DA"/>
    <w:multiLevelType w:val="hybridMultilevel"/>
    <w:tmpl w:val="619AC44C"/>
    <w:lvl w:ilvl="0" w:tplc="D962FD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7AAD9C">
      <w:start w:val="1"/>
      <w:numFmt w:val="lowerLetter"/>
      <w:lvlText w:val="%2)"/>
      <w:lvlJc w:val="left"/>
      <w:pPr>
        <w:tabs>
          <w:tab w:val="num" w:pos="1665"/>
        </w:tabs>
        <w:ind w:left="1665" w:hanging="585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B5051B"/>
    <w:multiLevelType w:val="multilevel"/>
    <w:tmpl w:val="1BF60B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2135C76"/>
    <w:multiLevelType w:val="hybridMultilevel"/>
    <w:tmpl w:val="D7C096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D433D"/>
    <w:multiLevelType w:val="hybridMultilevel"/>
    <w:tmpl w:val="E6AE2864"/>
    <w:lvl w:ilvl="0" w:tplc="5A6C439A">
      <w:start w:val="1"/>
      <w:numFmt w:val="decimalZero"/>
      <w:lvlText w:val="%1."/>
      <w:lvlJc w:val="left"/>
      <w:pPr>
        <w:ind w:left="689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0A60C23"/>
    <w:multiLevelType w:val="multilevel"/>
    <w:tmpl w:val="7FB490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61251489"/>
    <w:multiLevelType w:val="hybridMultilevel"/>
    <w:tmpl w:val="F6A4A9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D2B1A"/>
    <w:multiLevelType w:val="hybridMultilevel"/>
    <w:tmpl w:val="48C65A14"/>
    <w:lvl w:ilvl="0" w:tplc="1C10F360">
      <w:start w:val="1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7A1E60"/>
    <w:multiLevelType w:val="singleLevel"/>
    <w:tmpl w:val="FDFAE776"/>
    <w:lvl w:ilvl="0">
      <w:start w:val="5"/>
      <w:numFmt w:val="lowerLetter"/>
      <w:lvlText w:val="%1-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</w:abstractNum>
  <w:abstractNum w:abstractNumId="23" w15:restartNumberingAfterBreak="0">
    <w:nsid w:val="6EA446B3"/>
    <w:multiLevelType w:val="multilevel"/>
    <w:tmpl w:val="FA96CE5A"/>
    <w:lvl w:ilvl="0">
      <w:start w:val="1"/>
      <w:numFmt w:val="decimal"/>
      <w:lvlText w:val="%1."/>
      <w:lvlJc w:val="left"/>
      <w:pPr>
        <w:ind w:left="1605" w:hanging="1245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177780"/>
    <w:multiLevelType w:val="hybridMultilevel"/>
    <w:tmpl w:val="966057A8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CE41165"/>
    <w:multiLevelType w:val="multilevel"/>
    <w:tmpl w:val="44D2ABEA"/>
    <w:lvl w:ilvl="0">
      <w:start w:val="1"/>
      <w:numFmt w:val="decimal"/>
      <w:lvlText w:val="%1."/>
      <w:lvlJc w:val="left"/>
      <w:pPr>
        <w:ind w:left="1605" w:hanging="1245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5"/>
  </w:num>
  <w:num w:numId="5">
    <w:abstractNumId w:val="23"/>
  </w:num>
  <w:num w:numId="6">
    <w:abstractNumId w:val="25"/>
  </w:num>
  <w:num w:numId="7">
    <w:abstractNumId w:val="10"/>
  </w:num>
  <w:num w:numId="8">
    <w:abstractNumId w:val="4"/>
  </w:num>
  <w:num w:numId="9">
    <w:abstractNumId w:val="18"/>
  </w:num>
  <w:num w:numId="10">
    <w:abstractNumId w:val="2"/>
  </w:num>
  <w:num w:numId="11">
    <w:abstractNumId w:val="0"/>
  </w:num>
  <w:num w:numId="12">
    <w:abstractNumId w:val="16"/>
  </w:num>
  <w:num w:numId="13">
    <w:abstractNumId w:val="1"/>
  </w:num>
  <w:num w:numId="14">
    <w:abstractNumId w:val="12"/>
  </w:num>
  <w:num w:numId="15">
    <w:abstractNumId w:val="22"/>
  </w:num>
  <w:num w:numId="16">
    <w:abstractNumId w:val="3"/>
  </w:num>
  <w:num w:numId="17">
    <w:abstractNumId w:val="14"/>
  </w:num>
  <w:num w:numId="18">
    <w:abstractNumId w:val="11"/>
  </w:num>
  <w:num w:numId="19">
    <w:abstractNumId w:val="13"/>
  </w:num>
  <w:num w:numId="20">
    <w:abstractNumId w:val="19"/>
  </w:num>
  <w:num w:numId="21">
    <w:abstractNumId w:val="24"/>
  </w:num>
  <w:num w:numId="22">
    <w:abstractNumId w:val="20"/>
  </w:num>
  <w:num w:numId="23">
    <w:abstractNumId w:val="21"/>
  </w:num>
  <w:num w:numId="24">
    <w:abstractNumId w:val="6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0A"/>
    <w:rsid w:val="00002CE1"/>
    <w:rsid w:val="00007E9B"/>
    <w:rsid w:val="00016439"/>
    <w:rsid w:val="00021DDD"/>
    <w:rsid w:val="00024F56"/>
    <w:rsid w:val="000332B8"/>
    <w:rsid w:val="0003435E"/>
    <w:rsid w:val="0003442B"/>
    <w:rsid w:val="00041D69"/>
    <w:rsid w:val="00052F6A"/>
    <w:rsid w:val="00054A73"/>
    <w:rsid w:val="000564EE"/>
    <w:rsid w:val="00056B26"/>
    <w:rsid w:val="000577DF"/>
    <w:rsid w:val="00060212"/>
    <w:rsid w:val="00060FEA"/>
    <w:rsid w:val="00064D9D"/>
    <w:rsid w:val="000662AC"/>
    <w:rsid w:val="00066E5F"/>
    <w:rsid w:val="00074F4A"/>
    <w:rsid w:val="00077D8E"/>
    <w:rsid w:val="00083285"/>
    <w:rsid w:val="00090EE7"/>
    <w:rsid w:val="000928FB"/>
    <w:rsid w:val="00092C6B"/>
    <w:rsid w:val="000936E2"/>
    <w:rsid w:val="00094220"/>
    <w:rsid w:val="00095ABF"/>
    <w:rsid w:val="00095B5B"/>
    <w:rsid w:val="000A378A"/>
    <w:rsid w:val="000A4DA1"/>
    <w:rsid w:val="000A7277"/>
    <w:rsid w:val="000D4DF5"/>
    <w:rsid w:val="000D7A9C"/>
    <w:rsid w:val="000F2F8A"/>
    <w:rsid w:val="000F5551"/>
    <w:rsid w:val="000F6502"/>
    <w:rsid w:val="000F6AC1"/>
    <w:rsid w:val="000F7F23"/>
    <w:rsid w:val="00100E1C"/>
    <w:rsid w:val="00102140"/>
    <w:rsid w:val="00103871"/>
    <w:rsid w:val="00104ABE"/>
    <w:rsid w:val="00114D95"/>
    <w:rsid w:val="00116946"/>
    <w:rsid w:val="00116F4B"/>
    <w:rsid w:val="00120DBB"/>
    <w:rsid w:val="00120DE1"/>
    <w:rsid w:val="0012191D"/>
    <w:rsid w:val="00130198"/>
    <w:rsid w:val="001463C0"/>
    <w:rsid w:val="001469E5"/>
    <w:rsid w:val="00153A8D"/>
    <w:rsid w:val="001566B1"/>
    <w:rsid w:val="00156843"/>
    <w:rsid w:val="00173769"/>
    <w:rsid w:val="00174881"/>
    <w:rsid w:val="001751B5"/>
    <w:rsid w:val="001754D7"/>
    <w:rsid w:val="001757FA"/>
    <w:rsid w:val="001802F6"/>
    <w:rsid w:val="001828C9"/>
    <w:rsid w:val="001866D2"/>
    <w:rsid w:val="001905CA"/>
    <w:rsid w:val="00192AF6"/>
    <w:rsid w:val="00193897"/>
    <w:rsid w:val="001A11A7"/>
    <w:rsid w:val="001A2CD4"/>
    <w:rsid w:val="001A7FF8"/>
    <w:rsid w:val="001B06F3"/>
    <w:rsid w:val="001B0A13"/>
    <w:rsid w:val="001B6F7F"/>
    <w:rsid w:val="001C0BFA"/>
    <w:rsid w:val="001C157F"/>
    <w:rsid w:val="001C3F94"/>
    <w:rsid w:val="001C4AC7"/>
    <w:rsid w:val="001D2019"/>
    <w:rsid w:val="001D774D"/>
    <w:rsid w:val="001E515A"/>
    <w:rsid w:val="001F48C1"/>
    <w:rsid w:val="001F6C22"/>
    <w:rsid w:val="00204EB9"/>
    <w:rsid w:val="002121FD"/>
    <w:rsid w:val="002132FC"/>
    <w:rsid w:val="002154CB"/>
    <w:rsid w:val="00220033"/>
    <w:rsid w:val="002203DC"/>
    <w:rsid w:val="00222078"/>
    <w:rsid w:val="002227C1"/>
    <w:rsid w:val="00226D5B"/>
    <w:rsid w:val="00231123"/>
    <w:rsid w:val="00231657"/>
    <w:rsid w:val="00235323"/>
    <w:rsid w:val="00246444"/>
    <w:rsid w:val="00246C6D"/>
    <w:rsid w:val="002511BA"/>
    <w:rsid w:val="00251FD6"/>
    <w:rsid w:val="00254154"/>
    <w:rsid w:val="00266164"/>
    <w:rsid w:val="002709A0"/>
    <w:rsid w:val="002739B0"/>
    <w:rsid w:val="002774D3"/>
    <w:rsid w:val="00282B50"/>
    <w:rsid w:val="002867ED"/>
    <w:rsid w:val="002877F0"/>
    <w:rsid w:val="00296BE0"/>
    <w:rsid w:val="0029747D"/>
    <w:rsid w:val="002A2FD7"/>
    <w:rsid w:val="002A6701"/>
    <w:rsid w:val="002B1E62"/>
    <w:rsid w:val="002C1421"/>
    <w:rsid w:val="002C4BED"/>
    <w:rsid w:val="002C580D"/>
    <w:rsid w:val="002D0813"/>
    <w:rsid w:val="002D3259"/>
    <w:rsid w:val="002D5BAA"/>
    <w:rsid w:val="002E08B3"/>
    <w:rsid w:val="002E2A3C"/>
    <w:rsid w:val="002E4B76"/>
    <w:rsid w:val="002E5C9C"/>
    <w:rsid w:val="002F2BD5"/>
    <w:rsid w:val="00303C3B"/>
    <w:rsid w:val="0030549B"/>
    <w:rsid w:val="00306BF5"/>
    <w:rsid w:val="003102AD"/>
    <w:rsid w:val="00313E56"/>
    <w:rsid w:val="00314D51"/>
    <w:rsid w:val="0032032E"/>
    <w:rsid w:val="00321EE4"/>
    <w:rsid w:val="00323465"/>
    <w:rsid w:val="00325A03"/>
    <w:rsid w:val="00327181"/>
    <w:rsid w:val="0033049D"/>
    <w:rsid w:val="003344B7"/>
    <w:rsid w:val="00345A42"/>
    <w:rsid w:val="00346E64"/>
    <w:rsid w:val="00347787"/>
    <w:rsid w:val="0035168C"/>
    <w:rsid w:val="00354FDD"/>
    <w:rsid w:val="00377BA5"/>
    <w:rsid w:val="00380B27"/>
    <w:rsid w:val="00387B22"/>
    <w:rsid w:val="00387C31"/>
    <w:rsid w:val="0039249A"/>
    <w:rsid w:val="0039765D"/>
    <w:rsid w:val="003A018C"/>
    <w:rsid w:val="003A06D3"/>
    <w:rsid w:val="003A0702"/>
    <w:rsid w:val="003B4CC1"/>
    <w:rsid w:val="003B65AC"/>
    <w:rsid w:val="003C0341"/>
    <w:rsid w:val="003C0B46"/>
    <w:rsid w:val="003C1DDD"/>
    <w:rsid w:val="003C29BD"/>
    <w:rsid w:val="003C36AC"/>
    <w:rsid w:val="003C3773"/>
    <w:rsid w:val="003D1615"/>
    <w:rsid w:val="003D1FD2"/>
    <w:rsid w:val="003D3333"/>
    <w:rsid w:val="003D348B"/>
    <w:rsid w:val="003D3680"/>
    <w:rsid w:val="003E0A4A"/>
    <w:rsid w:val="003E7594"/>
    <w:rsid w:val="003F42A0"/>
    <w:rsid w:val="004067AB"/>
    <w:rsid w:val="004070D4"/>
    <w:rsid w:val="004118D2"/>
    <w:rsid w:val="00415C24"/>
    <w:rsid w:val="00421F3D"/>
    <w:rsid w:val="00432D7A"/>
    <w:rsid w:val="00435AF7"/>
    <w:rsid w:val="00441C3B"/>
    <w:rsid w:val="00445F41"/>
    <w:rsid w:val="00446EB5"/>
    <w:rsid w:val="0045324B"/>
    <w:rsid w:val="004544C7"/>
    <w:rsid w:val="00456EC1"/>
    <w:rsid w:val="004652A8"/>
    <w:rsid w:val="004679E3"/>
    <w:rsid w:val="004736E0"/>
    <w:rsid w:val="00475F26"/>
    <w:rsid w:val="00476348"/>
    <w:rsid w:val="00477422"/>
    <w:rsid w:val="004851EF"/>
    <w:rsid w:val="00486814"/>
    <w:rsid w:val="0048716B"/>
    <w:rsid w:val="00496AFE"/>
    <w:rsid w:val="004A2EE3"/>
    <w:rsid w:val="004A617B"/>
    <w:rsid w:val="004B0281"/>
    <w:rsid w:val="004B2679"/>
    <w:rsid w:val="004B2F49"/>
    <w:rsid w:val="004B7F4C"/>
    <w:rsid w:val="004C2D81"/>
    <w:rsid w:val="004C3723"/>
    <w:rsid w:val="004C7517"/>
    <w:rsid w:val="004D5EF8"/>
    <w:rsid w:val="004D76DA"/>
    <w:rsid w:val="004E3258"/>
    <w:rsid w:val="004F0517"/>
    <w:rsid w:val="004F5A64"/>
    <w:rsid w:val="00500257"/>
    <w:rsid w:val="005023F8"/>
    <w:rsid w:val="005029F6"/>
    <w:rsid w:val="00502D4C"/>
    <w:rsid w:val="005045F4"/>
    <w:rsid w:val="0050703D"/>
    <w:rsid w:val="00507705"/>
    <w:rsid w:val="005077FB"/>
    <w:rsid w:val="005111CD"/>
    <w:rsid w:val="00513392"/>
    <w:rsid w:val="0051725A"/>
    <w:rsid w:val="00521B5D"/>
    <w:rsid w:val="0052252B"/>
    <w:rsid w:val="005261ED"/>
    <w:rsid w:val="0052776A"/>
    <w:rsid w:val="00535F61"/>
    <w:rsid w:val="005422BB"/>
    <w:rsid w:val="00545AC2"/>
    <w:rsid w:val="005460D8"/>
    <w:rsid w:val="00547CED"/>
    <w:rsid w:val="00547F5C"/>
    <w:rsid w:val="00551DED"/>
    <w:rsid w:val="00553C66"/>
    <w:rsid w:val="005608A0"/>
    <w:rsid w:val="005629F5"/>
    <w:rsid w:val="00565F70"/>
    <w:rsid w:val="00567688"/>
    <w:rsid w:val="005678EF"/>
    <w:rsid w:val="0057404B"/>
    <w:rsid w:val="00576700"/>
    <w:rsid w:val="00576A03"/>
    <w:rsid w:val="00576DCD"/>
    <w:rsid w:val="00582356"/>
    <w:rsid w:val="00587090"/>
    <w:rsid w:val="0059226F"/>
    <w:rsid w:val="00592F51"/>
    <w:rsid w:val="005953D0"/>
    <w:rsid w:val="0059743E"/>
    <w:rsid w:val="005A2161"/>
    <w:rsid w:val="005A59A8"/>
    <w:rsid w:val="005A715D"/>
    <w:rsid w:val="005C0E09"/>
    <w:rsid w:val="005C1040"/>
    <w:rsid w:val="005C1420"/>
    <w:rsid w:val="005C198A"/>
    <w:rsid w:val="005C4E47"/>
    <w:rsid w:val="005C5AAA"/>
    <w:rsid w:val="005D0A42"/>
    <w:rsid w:val="005D3F98"/>
    <w:rsid w:val="005D6072"/>
    <w:rsid w:val="005E062A"/>
    <w:rsid w:val="005E15CD"/>
    <w:rsid w:val="005F1A94"/>
    <w:rsid w:val="005F266B"/>
    <w:rsid w:val="005F6BCD"/>
    <w:rsid w:val="005F72B0"/>
    <w:rsid w:val="005F7DF7"/>
    <w:rsid w:val="0060053F"/>
    <w:rsid w:val="006121CF"/>
    <w:rsid w:val="00614851"/>
    <w:rsid w:val="00615246"/>
    <w:rsid w:val="00621EAD"/>
    <w:rsid w:val="006248CB"/>
    <w:rsid w:val="006249EA"/>
    <w:rsid w:val="00625627"/>
    <w:rsid w:val="00626A10"/>
    <w:rsid w:val="00626A1D"/>
    <w:rsid w:val="00630065"/>
    <w:rsid w:val="00631921"/>
    <w:rsid w:val="0063749E"/>
    <w:rsid w:val="00642CC8"/>
    <w:rsid w:val="00644344"/>
    <w:rsid w:val="006563C1"/>
    <w:rsid w:val="00656AAE"/>
    <w:rsid w:val="00660914"/>
    <w:rsid w:val="00660B14"/>
    <w:rsid w:val="00660C1D"/>
    <w:rsid w:val="00664358"/>
    <w:rsid w:val="0067615C"/>
    <w:rsid w:val="006775C4"/>
    <w:rsid w:val="00680059"/>
    <w:rsid w:val="006807FB"/>
    <w:rsid w:val="00691169"/>
    <w:rsid w:val="00696DD0"/>
    <w:rsid w:val="00697286"/>
    <w:rsid w:val="006A5CA6"/>
    <w:rsid w:val="006B2DA1"/>
    <w:rsid w:val="006B3E27"/>
    <w:rsid w:val="006B5360"/>
    <w:rsid w:val="006B77B8"/>
    <w:rsid w:val="006C46C1"/>
    <w:rsid w:val="006C7822"/>
    <w:rsid w:val="006C7869"/>
    <w:rsid w:val="006D3434"/>
    <w:rsid w:val="006E3485"/>
    <w:rsid w:val="006F3D56"/>
    <w:rsid w:val="006F48EE"/>
    <w:rsid w:val="006F76A4"/>
    <w:rsid w:val="00700329"/>
    <w:rsid w:val="0070582A"/>
    <w:rsid w:val="007122DA"/>
    <w:rsid w:val="007137F9"/>
    <w:rsid w:val="0071625E"/>
    <w:rsid w:val="007306DE"/>
    <w:rsid w:val="007310A8"/>
    <w:rsid w:val="0073194E"/>
    <w:rsid w:val="00731B32"/>
    <w:rsid w:val="007322C9"/>
    <w:rsid w:val="00732329"/>
    <w:rsid w:val="00735CC4"/>
    <w:rsid w:val="0074737D"/>
    <w:rsid w:val="007529E5"/>
    <w:rsid w:val="00752C79"/>
    <w:rsid w:val="00761B77"/>
    <w:rsid w:val="007627B6"/>
    <w:rsid w:val="00766C86"/>
    <w:rsid w:val="00770390"/>
    <w:rsid w:val="007735DD"/>
    <w:rsid w:val="007829E1"/>
    <w:rsid w:val="00782F4B"/>
    <w:rsid w:val="007834A2"/>
    <w:rsid w:val="00783A0F"/>
    <w:rsid w:val="00787BEF"/>
    <w:rsid w:val="00792A88"/>
    <w:rsid w:val="00792EF8"/>
    <w:rsid w:val="00793982"/>
    <w:rsid w:val="00794BAB"/>
    <w:rsid w:val="007A35D1"/>
    <w:rsid w:val="007A691F"/>
    <w:rsid w:val="007A796F"/>
    <w:rsid w:val="007B0D02"/>
    <w:rsid w:val="007B1428"/>
    <w:rsid w:val="007C4ACE"/>
    <w:rsid w:val="007C557C"/>
    <w:rsid w:val="007C5B12"/>
    <w:rsid w:val="007C664F"/>
    <w:rsid w:val="007D321D"/>
    <w:rsid w:val="007D66E7"/>
    <w:rsid w:val="007E1BAD"/>
    <w:rsid w:val="007E23F5"/>
    <w:rsid w:val="007F46CD"/>
    <w:rsid w:val="00801135"/>
    <w:rsid w:val="008063EB"/>
    <w:rsid w:val="00812847"/>
    <w:rsid w:val="00814509"/>
    <w:rsid w:val="008156CA"/>
    <w:rsid w:val="0082385B"/>
    <w:rsid w:val="008240EB"/>
    <w:rsid w:val="008249DB"/>
    <w:rsid w:val="008310B7"/>
    <w:rsid w:val="00833EC0"/>
    <w:rsid w:val="0083447C"/>
    <w:rsid w:val="008350FC"/>
    <w:rsid w:val="00835425"/>
    <w:rsid w:val="00844429"/>
    <w:rsid w:val="008451BA"/>
    <w:rsid w:val="008505CB"/>
    <w:rsid w:val="00853163"/>
    <w:rsid w:val="008635FA"/>
    <w:rsid w:val="00864B93"/>
    <w:rsid w:val="00872408"/>
    <w:rsid w:val="008763B7"/>
    <w:rsid w:val="00885909"/>
    <w:rsid w:val="00895FDF"/>
    <w:rsid w:val="008B456B"/>
    <w:rsid w:val="008C2426"/>
    <w:rsid w:val="008C5B6F"/>
    <w:rsid w:val="008C6365"/>
    <w:rsid w:val="008D11B1"/>
    <w:rsid w:val="008D165D"/>
    <w:rsid w:val="008D6BF7"/>
    <w:rsid w:val="008D75E0"/>
    <w:rsid w:val="008E1A9C"/>
    <w:rsid w:val="008E296F"/>
    <w:rsid w:val="008E5218"/>
    <w:rsid w:val="008E7859"/>
    <w:rsid w:val="008F1A72"/>
    <w:rsid w:val="008F6C56"/>
    <w:rsid w:val="009046A0"/>
    <w:rsid w:val="0090779C"/>
    <w:rsid w:val="0091003C"/>
    <w:rsid w:val="009177E6"/>
    <w:rsid w:val="00917F6F"/>
    <w:rsid w:val="00921489"/>
    <w:rsid w:val="009236B9"/>
    <w:rsid w:val="00925ADA"/>
    <w:rsid w:val="009276AC"/>
    <w:rsid w:val="009300D7"/>
    <w:rsid w:val="009329B9"/>
    <w:rsid w:val="00934666"/>
    <w:rsid w:val="009419F5"/>
    <w:rsid w:val="00945A10"/>
    <w:rsid w:val="00954161"/>
    <w:rsid w:val="0095524C"/>
    <w:rsid w:val="00956203"/>
    <w:rsid w:val="009702DE"/>
    <w:rsid w:val="0097202E"/>
    <w:rsid w:val="0097355E"/>
    <w:rsid w:val="00974612"/>
    <w:rsid w:val="00974D76"/>
    <w:rsid w:val="009804AD"/>
    <w:rsid w:val="0098357D"/>
    <w:rsid w:val="00985DF7"/>
    <w:rsid w:val="00990BF5"/>
    <w:rsid w:val="0099677D"/>
    <w:rsid w:val="009A02E4"/>
    <w:rsid w:val="009A6196"/>
    <w:rsid w:val="009A7023"/>
    <w:rsid w:val="009A7060"/>
    <w:rsid w:val="009B265A"/>
    <w:rsid w:val="009B3B9D"/>
    <w:rsid w:val="009B4D18"/>
    <w:rsid w:val="009B7BFD"/>
    <w:rsid w:val="009C4B3D"/>
    <w:rsid w:val="009C52BA"/>
    <w:rsid w:val="009D003D"/>
    <w:rsid w:val="009D0AEB"/>
    <w:rsid w:val="009D1DD5"/>
    <w:rsid w:val="009D2025"/>
    <w:rsid w:val="009D347B"/>
    <w:rsid w:val="009D5D5A"/>
    <w:rsid w:val="009D6DD6"/>
    <w:rsid w:val="009E0231"/>
    <w:rsid w:val="009E20D3"/>
    <w:rsid w:val="009F503F"/>
    <w:rsid w:val="009F70E1"/>
    <w:rsid w:val="00A043B9"/>
    <w:rsid w:val="00A05C6B"/>
    <w:rsid w:val="00A070E2"/>
    <w:rsid w:val="00A11782"/>
    <w:rsid w:val="00A14198"/>
    <w:rsid w:val="00A1524D"/>
    <w:rsid w:val="00A15C18"/>
    <w:rsid w:val="00A20CA0"/>
    <w:rsid w:val="00A2268C"/>
    <w:rsid w:val="00A26BB0"/>
    <w:rsid w:val="00A3180E"/>
    <w:rsid w:val="00A32477"/>
    <w:rsid w:val="00A37840"/>
    <w:rsid w:val="00A44759"/>
    <w:rsid w:val="00A5088E"/>
    <w:rsid w:val="00A5183D"/>
    <w:rsid w:val="00A521F1"/>
    <w:rsid w:val="00A55FB0"/>
    <w:rsid w:val="00A56730"/>
    <w:rsid w:val="00A60742"/>
    <w:rsid w:val="00A704DF"/>
    <w:rsid w:val="00A7405E"/>
    <w:rsid w:val="00A768A2"/>
    <w:rsid w:val="00A80130"/>
    <w:rsid w:val="00A832D2"/>
    <w:rsid w:val="00A85F10"/>
    <w:rsid w:val="00A868E2"/>
    <w:rsid w:val="00AA1D7A"/>
    <w:rsid w:val="00AA322F"/>
    <w:rsid w:val="00AA35C3"/>
    <w:rsid w:val="00AA60CB"/>
    <w:rsid w:val="00AA7EBB"/>
    <w:rsid w:val="00AB1177"/>
    <w:rsid w:val="00AB48F2"/>
    <w:rsid w:val="00AC008C"/>
    <w:rsid w:val="00AC6849"/>
    <w:rsid w:val="00AC74EB"/>
    <w:rsid w:val="00AD5B69"/>
    <w:rsid w:val="00AD5F78"/>
    <w:rsid w:val="00AD71F9"/>
    <w:rsid w:val="00AE1E81"/>
    <w:rsid w:val="00AE497E"/>
    <w:rsid w:val="00B02D60"/>
    <w:rsid w:val="00B03272"/>
    <w:rsid w:val="00B043C7"/>
    <w:rsid w:val="00B15EC8"/>
    <w:rsid w:val="00B17859"/>
    <w:rsid w:val="00B20581"/>
    <w:rsid w:val="00B270DD"/>
    <w:rsid w:val="00B30566"/>
    <w:rsid w:val="00B33DFD"/>
    <w:rsid w:val="00B34971"/>
    <w:rsid w:val="00B34C32"/>
    <w:rsid w:val="00B441FD"/>
    <w:rsid w:val="00B560DF"/>
    <w:rsid w:val="00B56900"/>
    <w:rsid w:val="00B569E4"/>
    <w:rsid w:val="00B653E6"/>
    <w:rsid w:val="00B666E3"/>
    <w:rsid w:val="00B66C5F"/>
    <w:rsid w:val="00B703DB"/>
    <w:rsid w:val="00B74849"/>
    <w:rsid w:val="00B752B5"/>
    <w:rsid w:val="00B7723B"/>
    <w:rsid w:val="00B8067B"/>
    <w:rsid w:val="00B809C4"/>
    <w:rsid w:val="00B823CF"/>
    <w:rsid w:val="00B86B3F"/>
    <w:rsid w:val="00B91B6A"/>
    <w:rsid w:val="00B97843"/>
    <w:rsid w:val="00BA0302"/>
    <w:rsid w:val="00BA19A6"/>
    <w:rsid w:val="00BA2E80"/>
    <w:rsid w:val="00BA6169"/>
    <w:rsid w:val="00BB207B"/>
    <w:rsid w:val="00BB45AE"/>
    <w:rsid w:val="00BC1C0B"/>
    <w:rsid w:val="00BC24A3"/>
    <w:rsid w:val="00BC28EF"/>
    <w:rsid w:val="00BC787E"/>
    <w:rsid w:val="00BD0205"/>
    <w:rsid w:val="00BD08B4"/>
    <w:rsid w:val="00BD6577"/>
    <w:rsid w:val="00BE0E9A"/>
    <w:rsid w:val="00BE143C"/>
    <w:rsid w:val="00BE1FD5"/>
    <w:rsid w:val="00BE2868"/>
    <w:rsid w:val="00BE3485"/>
    <w:rsid w:val="00BE35B5"/>
    <w:rsid w:val="00BE55CE"/>
    <w:rsid w:val="00BE62E6"/>
    <w:rsid w:val="00BE713F"/>
    <w:rsid w:val="00BE7B83"/>
    <w:rsid w:val="00BF1914"/>
    <w:rsid w:val="00BF1D89"/>
    <w:rsid w:val="00BF4093"/>
    <w:rsid w:val="00C01A76"/>
    <w:rsid w:val="00C07352"/>
    <w:rsid w:val="00C15EB2"/>
    <w:rsid w:val="00C17E73"/>
    <w:rsid w:val="00C21BDC"/>
    <w:rsid w:val="00C261EF"/>
    <w:rsid w:val="00C30F4F"/>
    <w:rsid w:val="00C332DC"/>
    <w:rsid w:val="00C37478"/>
    <w:rsid w:val="00C378C7"/>
    <w:rsid w:val="00C40A7D"/>
    <w:rsid w:val="00C44369"/>
    <w:rsid w:val="00C470C0"/>
    <w:rsid w:val="00C50DC1"/>
    <w:rsid w:val="00C518B7"/>
    <w:rsid w:val="00C53E13"/>
    <w:rsid w:val="00C570E2"/>
    <w:rsid w:val="00C65899"/>
    <w:rsid w:val="00C67094"/>
    <w:rsid w:val="00C70871"/>
    <w:rsid w:val="00C70C3D"/>
    <w:rsid w:val="00C71D10"/>
    <w:rsid w:val="00C73119"/>
    <w:rsid w:val="00C73BC4"/>
    <w:rsid w:val="00C769F9"/>
    <w:rsid w:val="00C8070E"/>
    <w:rsid w:val="00C83830"/>
    <w:rsid w:val="00C91B35"/>
    <w:rsid w:val="00C92BB3"/>
    <w:rsid w:val="00C9538B"/>
    <w:rsid w:val="00CA04B1"/>
    <w:rsid w:val="00CA0B9C"/>
    <w:rsid w:val="00CA35AD"/>
    <w:rsid w:val="00CA5103"/>
    <w:rsid w:val="00CA6F11"/>
    <w:rsid w:val="00CB29DF"/>
    <w:rsid w:val="00CB5F16"/>
    <w:rsid w:val="00CB6C13"/>
    <w:rsid w:val="00CB7B3C"/>
    <w:rsid w:val="00CC16BA"/>
    <w:rsid w:val="00CC5C85"/>
    <w:rsid w:val="00CC79AB"/>
    <w:rsid w:val="00CD0878"/>
    <w:rsid w:val="00CD0AD4"/>
    <w:rsid w:val="00CD44F8"/>
    <w:rsid w:val="00CD4C95"/>
    <w:rsid w:val="00CD77D3"/>
    <w:rsid w:val="00CE258A"/>
    <w:rsid w:val="00CE3CC9"/>
    <w:rsid w:val="00CE6033"/>
    <w:rsid w:val="00CE6B5E"/>
    <w:rsid w:val="00CF118C"/>
    <w:rsid w:val="00CF183A"/>
    <w:rsid w:val="00CF1FAB"/>
    <w:rsid w:val="00CF21B8"/>
    <w:rsid w:val="00CF3093"/>
    <w:rsid w:val="00CF32AA"/>
    <w:rsid w:val="00D0230F"/>
    <w:rsid w:val="00D06320"/>
    <w:rsid w:val="00D12CFA"/>
    <w:rsid w:val="00D140FC"/>
    <w:rsid w:val="00D144F3"/>
    <w:rsid w:val="00D2249E"/>
    <w:rsid w:val="00D24977"/>
    <w:rsid w:val="00D257EC"/>
    <w:rsid w:val="00D31CE2"/>
    <w:rsid w:val="00D33AE9"/>
    <w:rsid w:val="00D360C6"/>
    <w:rsid w:val="00D363A4"/>
    <w:rsid w:val="00D36F9D"/>
    <w:rsid w:val="00D420D8"/>
    <w:rsid w:val="00D42F9F"/>
    <w:rsid w:val="00D55532"/>
    <w:rsid w:val="00D612C7"/>
    <w:rsid w:val="00D6220A"/>
    <w:rsid w:val="00D6602C"/>
    <w:rsid w:val="00D76DF7"/>
    <w:rsid w:val="00D77CD3"/>
    <w:rsid w:val="00D80C94"/>
    <w:rsid w:val="00D8442C"/>
    <w:rsid w:val="00D84CB1"/>
    <w:rsid w:val="00D84D83"/>
    <w:rsid w:val="00DA0C4F"/>
    <w:rsid w:val="00DA29FA"/>
    <w:rsid w:val="00DA4E3F"/>
    <w:rsid w:val="00DA5AF3"/>
    <w:rsid w:val="00DA6E0E"/>
    <w:rsid w:val="00DB0A35"/>
    <w:rsid w:val="00DD149B"/>
    <w:rsid w:val="00DD3EA7"/>
    <w:rsid w:val="00DE2948"/>
    <w:rsid w:val="00DE58F1"/>
    <w:rsid w:val="00DE5C1F"/>
    <w:rsid w:val="00DE6D25"/>
    <w:rsid w:val="00DE6FC2"/>
    <w:rsid w:val="00DF29A8"/>
    <w:rsid w:val="00DF3261"/>
    <w:rsid w:val="00DF7022"/>
    <w:rsid w:val="00E0022C"/>
    <w:rsid w:val="00E01C95"/>
    <w:rsid w:val="00E11487"/>
    <w:rsid w:val="00E12EAB"/>
    <w:rsid w:val="00E2108D"/>
    <w:rsid w:val="00E24F24"/>
    <w:rsid w:val="00E3638C"/>
    <w:rsid w:val="00E4216F"/>
    <w:rsid w:val="00E43464"/>
    <w:rsid w:val="00E6328D"/>
    <w:rsid w:val="00E75E2A"/>
    <w:rsid w:val="00E81BDB"/>
    <w:rsid w:val="00E82591"/>
    <w:rsid w:val="00E83195"/>
    <w:rsid w:val="00E9094C"/>
    <w:rsid w:val="00E9125A"/>
    <w:rsid w:val="00E962BB"/>
    <w:rsid w:val="00E9661E"/>
    <w:rsid w:val="00EA5AC2"/>
    <w:rsid w:val="00EA77B6"/>
    <w:rsid w:val="00EB039A"/>
    <w:rsid w:val="00EB1C56"/>
    <w:rsid w:val="00EC6683"/>
    <w:rsid w:val="00ED10E6"/>
    <w:rsid w:val="00ED23B4"/>
    <w:rsid w:val="00EE3D9E"/>
    <w:rsid w:val="00EE7D40"/>
    <w:rsid w:val="00EF0A6A"/>
    <w:rsid w:val="00EF72CA"/>
    <w:rsid w:val="00F01561"/>
    <w:rsid w:val="00F0271C"/>
    <w:rsid w:val="00F05363"/>
    <w:rsid w:val="00F06004"/>
    <w:rsid w:val="00F06263"/>
    <w:rsid w:val="00F070AF"/>
    <w:rsid w:val="00F126D7"/>
    <w:rsid w:val="00F20BF0"/>
    <w:rsid w:val="00F21050"/>
    <w:rsid w:val="00F2111E"/>
    <w:rsid w:val="00F27051"/>
    <w:rsid w:val="00F32C49"/>
    <w:rsid w:val="00F3570D"/>
    <w:rsid w:val="00F360DF"/>
    <w:rsid w:val="00F440DF"/>
    <w:rsid w:val="00F45DF8"/>
    <w:rsid w:val="00F45FC2"/>
    <w:rsid w:val="00F5090E"/>
    <w:rsid w:val="00F64954"/>
    <w:rsid w:val="00F72357"/>
    <w:rsid w:val="00F7426F"/>
    <w:rsid w:val="00F742F7"/>
    <w:rsid w:val="00F81E6D"/>
    <w:rsid w:val="00F824D5"/>
    <w:rsid w:val="00F90D97"/>
    <w:rsid w:val="00F95A32"/>
    <w:rsid w:val="00F97EF2"/>
    <w:rsid w:val="00FA0E6E"/>
    <w:rsid w:val="00FA1F6E"/>
    <w:rsid w:val="00FA4823"/>
    <w:rsid w:val="00FA609C"/>
    <w:rsid w:val="00FB119C"/>
    <w:rsid w:val="00FB23DC"/>
    <w:rsid w:val="00FB5C6B"/>
    <w:rsid w:val="00FC07C5"/>
    <w:rsid w:val="00FC0CE9"/>
    <w:rsid w:val="00FC2F06"/>
    <w:rsid w:val="00FD2282"/>
    <w:rsid w:val="00FD36F9"/>
    <w:rsid w:val="00FD7F03"/>
    <w:rsid w:val="00FE682E"/>
    <w:rsid w:val="00FE6AB6"/>
    <w:rsid w:val="00FE6B6D"/>
    <w:rsid w:val="00FE7389"/>
    <w:rsid w:val="00FF05D3"/>
    <w:rsid w:val="00FF1C15"/>
    <w:rsid w:val="00FF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5F12BF1"/>
  <w15:chartTrackingRefBased/>
  <w15:docId w15:val="{94F57E4B-4B24-470F-B0F3-9501C4D6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color w:val="000000"/>
      <w:sz w:val="24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ind w:firstLine="708"/>
      <w:outlineLvl w:val="4"/>
    </w:pPr>
    <w:rPr>
      <w:sz w:val="28"/>
    </w:rPr>
  </w:style>
  <w:style w:type="paragraph" w:styleId="Ttulo6">
    <w:name w:val="heading 6"/>
    <w:basedOn w:val="Normal"/>
    <w:next w:val="Normal"/>
    <w:qFormat/>
    <w:pPr>
      <w:keepNext/>
      <w:jc w:val="right"/>
      <w:outlineLvl w:val="5"/>
    </w:pPr>
    <w:rPr>
      <w:sz w:val="32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sz w:val="28"/>
    </w:rPr>
  </w:style>
  <w:style w:type="paragraph" w:styleId="Ttulo8">
    <w:name w:val="heading 8"/>
    <w:basedOn w:val="Normal"/>
    <w:next w:val="Normal"/>
    <w:qFormat/>
    <w:pPr>
      <w:keepNext/>
      <w:ind w:left="1416" w:firstLine="708"/>
      <w:outlineLvl w:val="7"/>
    </w:pPr>
    <w:rPr>
      <w:sz w:val="2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  <w:sz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Pr>
      <w:sz w:val="28"/>
    </w:rPr>
  </w:style>
  <w:style w:type="paragraph" w:styleId="Recuodecorpodetexto">
    <w:name w:val="Body Text Indent"/>
    <w:basedOn w:val="Normal"/>
    <w:pPr>
      <w:ind w:firstLine="708"/>
    </w:pPr>
    <w:rPr>
      <w:sz w:val="28"/>
    </w:rPr>
  </w:style>
  <w:style w:type="paragraph" w:styleId="Recuodecorpodetexto2">
    <w:name w:val="Body Text Indent 2"/>
    <w:basedOn w:val="Normal"/>
    <w:pPr>
      <w:ind w:firstLine="3969"/>
    </w:pPr>
    <w:rPr>
      <w:b/>
      <w:sz w:val="24"/>
    </w:rPr>
  </w:style>
  <w:style w:type="paragraph" w:styleId="Corpodetexto3">
    <w:name w:val="Body Text 3"/>
    <w:basedOn w:val="Normal"/>
    <w:pPr>
      <w:jc w:val="both"/>
    </w:pPr>
    <w:rPr>
      <w:b/>
      <w:sz w:val="28"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708"/>
      <w:jc w:val="both"/>
    </w:pPr>
    <w:rPr>
      <w:sz w:val="28"/>
    </w:rPr>
  </w:style>
  <w:style w:type="character" w:styleId="Hyperlink">
    <w:name w:val="Hyperlink"/>
    <w:rsid w:val="0090779C"/>
    <w:rPr>
      <w:color w:val="0000FF"/>
      <w:u w:val="single"/>
    </w:rPr>
  </w:style>
  <w:style w:type="character" w:styleId="Nmerodepgina">
    <w:name w:val="page number"/>
    <w:basedOn w:val="Fontepargpadro"/>
    <w:rsid w:val="0090779C"/>
  </w:style>
  <w:style w:type="paragraph" w:styleId="Textodebalo">
    <w:name w:val="Balloon Text"/>
    <w:basedOn w:val="Normal"/>
    <w:semiHidden/>
    <w:rsid w:val="0080113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semiHidden/>
    <w:rsid w:val="00114D95"/>
    <w:pPr>
      <w:shd w:val="clear" w:color="auto" w:fill="000080"/>
    </w:pPr>
    <w:rPr>
      <w:rFonts w:ascii="Tahoma" w:hAnsi="Tahoma" w:cs="Tahoma"/>
    </w:rPr>
  </w:style>
  <w:style w:type="character" w:customStyle="1" w:styleId="CabealhoChar">
    <w:name w:val="Cabeçalho Char"/>
    <w:link w:val="Cabealho"/>
    <w:locked/>
    <w:rsid w:val="00CF32AA"/>
    <w:rPr>
      <w:lang w:val="pt-BR" w:eastAsia="pt-BR" w:bidi="ar-SA"/>
    </w:rPr>
  </w:style>
  <w:style w:type="table" w:styleId="Tabelacomgrade">
    <w:name w:val="Table Grid"/>
    <w:basedOn w:val="Tabelanormal"/>
    <w:rsid w:val="00AC0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754D7"/>
    <w:pPr>
      <w:ind w:left="720"/>
      <w:contextualSpacing/>
    </w:pPr>
  </w:style>
  <w:style w:type="character" w:styleId="nfase">
    <w:name w:val="Emphasis"/>
    <w:basedOn w:val="Fontepargpadro"/>
    <w:qFormat/>
    <w:rsid w:val="00934666"/>
    <w:rPr>
      <w:i/>
      <w:iCs/>
    </w:rPr>
  </w:style>
  <w:style w:type="character" w:styleId="TextodoEspaoReservado">
    <w:name w:val="Placeholder Text"/>
    <w:basedOn w:val="Fontepargpadro"/>
    <w:uiPriority w:val="99"/>
    <w:semiHidden/>
    <w:rsid w:val="002464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edrodetoledo.sp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11</Pages>
  <Words>2866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CARNAVAL 2005 DE PEDRO DE TOLEDO:</vt:lpstr>
    </vt:vector>
  </TitlesOfParts>
  <Company/>
  <LinksUpToDate>false</LinksUpToDate>
  <CharactersWithSpaces>18308</CharactersWithSpaces>
  <SharedDoc>false</SharedDoc>
  <HLinks>
    <vt:vector size="6" baseType="variant">
      <vt:variant>
        <vt:i4>4063346</vt:i4>
      </vt:variant>
      <vt:variant>
        <vt:i4>3</vt:i4>
      </vt:variant>
      <vt:variant>
        <vt:i4>0</vt:i4>
      </vt:variant>
      <vt:variant>
        <vt:i4>5</vt:i4>
      </vt:variant>
      <vt:variant>
        <vt:lpwstr>http://www.pedrodetoledo.sp.gov.br/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CARNAVAL 2005 DE PEDRO DE TOLEDO:</dc:title>
  <dc:subject/>
  <dc:creator>Alexandra Maria Jacob</dc:creator>
  <cp:keywords/>
  <cp:lastModifiedBy>jeferson serradilha</cp:lastModifiedBy>
  <cp:revision>62</cp:revision>
  <cp:lastPrinted>2018-06-11T12:01:00Z</cp:lastPrinted>
  <dcterms:created xsi:type="dcterms:W3CDTF">2017-07-19T15:55:00Z</dcterms:created>
  <dcterms:modified xsi:type="dcterms:W3CDTF">2019-05-08T17:18:00Z</dcterms:modified>
</cp:coreProperties>
</file>